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867" w:rsidRPr="00344E40" w:rsidRDefault="00BB4867" w:rsidP="00BB4867">
      <w:pPr>
        <w:rPr>
          <w:sz w:val="28"/>
          <w:szCs w:val="28"/>
        </w:rPr>
      </w:pPr>
      <w:r w:rsidRPr="00344E40">
        <w:rPr>
          <w:sz w:val="28"/>
          <w:szCs w:val="28"/>
        </w:rPr>
        <w:t xml:space="preserve">Valutazione e certificazione delle competenze di Carlo </w:t>
      </w:r>
      <w:proofErr w:type="spellStart"/>
      <w:r w:rsidRPr="00344E40">
        <w:rPr>
          <w:sz w:val="28"/>
          <w:szCs w:val="28"/>
        </w:rPr>
        <w:t>Petracca</w:t>
      </w:r>
      <w:proofErr w:type="spellEnd"/>
    </w:p>
    <w:p w:rsidR="00D06CDA" w:rsidRDefault="00BB4867" w:rsidP="0009040B">
      <w:pPr>
        <w:jc w:val="both"/>
        <w:rPr>
          <w:sz w:val="28"/>
          <w:szCs w:val="28"/>
        </w:rPr>
      </w:pPr>
      <w:r w:rsidRPr="00344E40">
        <w:rPr>
          <w:sz w:val="28"/>
          <w:szCs w:val="28"/>
        </w:rPr>
        <w:t xml:space="preserve">Sviluppare competenze negli alunni risulta ancora una operazione complessa che richiede la messa in atto di procedure e attività didattiche specifiche e persino diverse da quelle tradizionali, utilizzate per far acquisire agli alunni conoscenze e abilità. Un elemento cardine per lo sviluppo e nello stesso tempo per la valutazione delle competenze risulta essere il ricorso a compiti di realtà che, secondo le </w:t>
      </w:r>
      <w:proofErr w:type="spellStart"/>
      <w:r w:rsidRPr="00344E40">
        <w:rPr>
          <w:sz w:val="28"/>
          <w:szCs w:val="28"/>
        </w:rPr>
        <w:t>Linee-guida</w:t>
      </w:r>
      <w:proofErr w:type="spellEnd"/>
      <w:r w:rsidRPr="00344E40">
        <w:rPr>
          <w:sz w:val="28"/>
          <w:szCs w:val="28"/>
        </w:rPr>
        <w:t xml:space="preserve"> allegate alla circolare ministeriale n. 3 del 13 febbraio 2015, si identificano nella richiesta rivolta allo studente di risolvere una situazione problematica, complessa e nuova, quanto più possibile vicina al mondo reale, utilizzando conoscenze e abilità già acquisite e trasferendo procedure e condotte cognitive in contesti e ambiti di riferimento moderatamente diversi da quelli resi familiari dalla pratica didattica. È evidente che i compiti di realtà sono prove, richieste per la valutazione delle competenze da cui poi discende la loro certificazione. A ben riflettere, però essi sono nello stesso tempo, come qualsiasi altra prova di valutazione, strumento di acquisizione e di sviluppo di competenze. Le caratteristiche dei compiti di realtà Le scuole e i docenti, già da qualche anno, si stanno impegnando a elaborare compiti di realtà, definiti anche in alcune realtà territoriali compiti autentici, prove autentiche, compiti unitari di apprendimento, ecc., ma i prodotti sono ancora piuttosto eterogenei. Dall’eterogeneità si può uscire se si definiscono e condividono i criteri e le caratteristiche essenziali che tale tipologia di prova deve possedere. Proviamo ad elencare quelle che, a nostro parere, sono le caratteristiche essenziali. </w:t>
      </w:r>
    </w:p>
    <w:p w:rsidR="00D06CDA" w:rsidRDefault="00BB4867" w:rsidP="0009040B">
      <w:pPr>
        <w:jc w:val="both"/>
        <w:rPr>
          <w:sz w:val="28"/>
          <w:szCs w:val="28"/>
        </w:rPr>
      </w:pPr>
      <w:r w:rsidRPr="00D06CDA">
        <w:rPr>
          <w:b/>
          <w:sz w:val="28"/>
          <w:szCs w:val="28"/>
        </w:rPr>
        <w:t>Complessità e novità La</w:t>
      </w:r>
      <w:r w:rsidRPr="00344E40">
        <w:rPr>
          <w:sz w:val="28"/>
          <w:szCs w:val="28"/>
        </w:rPr>
        <w:t xml:space="preserve"> situazione-problema posta agli alunni deve essere, complessa, ossia deve essere articolata in modo tale che le risposte non siano di immediata e facile individuazione. L’alunno deve avvertire di essere di fronte a una situazione per la cui risoluzione occorra un cammino simile a quello che si compie in una ricerca: analisi del problema, formulazione di più ipotesi di risoluzione, ricerca di informazioni che possano corroborare o falsificare una o più soluzioni avanzate, scelta di una soluzione da percorrere, strutturazione del percorso risolutivo, realizzazione delle fasi di lavoro ed elaborazione del prodotto finale. La situazione-problema posta deve essere inedita, ossia si deve presentare per la prima volta agli alunni, altrimenti si annulla la problematicità e si entra nel tradizionale campo della restituzione dell’appreso, come avviene con le prove tradizionali (strutturate e non strutturate) che si utilizzano per la valutazione degli apprendimenti. La novità, però, non deve necessariamente riguardare la tipologia e la struttura del prodotto finale, </w:t>
      </w:r>
      <w:r w:rsidRPr="00344E40">
        <w:rPr>
          <w:sz w:val="28"/>
          <w:szCs w:val="28"/>
        </w:rPr>
        <w:lastRenderedPageBreak/>
        <w:t xml:space="preserve">bensì il percorso risolutivo. Se chiediamo agli alunni, ad esempio, di costruire un dépliant per illustrare ai genitori l’importanza dell’acqua e per indurli a un minor consumo, non è detto che non si possa più chiedere di costruire un dépliant per un’altra situazione-problema. La novità, inoltre, non deve necessariamente riguardare il contenuto in quanto su uno stesso argomento (esempio dell’acqua) un gruppo può essere invitato a costruire un dépliant e un gruppo a costruire un regolamento per un accorto utilizzo dell’acqua in casa o a scuola. Contesto, luogo e tempo Un compito di realtà per essere reale deve necessariamente indicare il contesto, i tempi e i luoghi di realizzazione. Per contesto si intende la descrizione della situazione reale in cui il problema si pone: ad esempio, nelle nostre case e a scuola si verifica un abuso del consumo di acqua potabile, fino ad arrivare a veri e propri sprechi: trovate una possibile soluzione a tale problema. I docenti lamentano che non sempre e non tutti i contenuti possono essere collocati in contesti reali. Questo è pur vero, ma il principio di realtà può essere assicurato per trasposizione temporale o spaziale del contesto. Se, ad esempio, chiediamo agli alunni di fare un’intervista impossibile a un personaggio del passato immaginando di essere dei giornalisti di quel periodo storico abbiamo effettuato una trasposizione temporale del contesto che rimane, però, anche reale. Le interviste impossibili risultano essere dei compiti di realtà molto motivanti per gli alunni e richiedono un approfondimento dei contenuti trattati che lo studio ordinario non assicura. Proporre di fare una intervista impossibile a Gabriele D’Annunzio richiede (ancora di più se rivolta a studenti di scuole secondarie) di destrutturare e ristrutturare tutto il contenuto di studio in domande e risposte. Questa operazione produrrà un livello di assimilazione di quel contenuto molto più profondo di uno studio tradizionale. La trasposizione del contesto può essere anche spaziale se, ad esempio, si dà agli alunni questa consegna: immaginate di effettuare un viaggio in Irlanda e di stendere un resoconto che possa invogliare eventuali turisti a visitare questo paese. Il principio di realtà non significa che ciò che viene richiesto debba realmente accadere, ma può essere anche ipotizzato che accada realmente. Nella nostra vita ordinaria, del resto, spesso siamo chiamati a compiere azioni reali che, però, non si realizzano: un architetto che elabora un progetto per la costruzione di una casa compie un’azione reale e si trova di fronte a un compito di realtà, ma non realizza concretamente la casa. In questo modo anche l’obiezione che viene espressa da alcuni docenti delle scuole superiori (valida del resto anche per la scuola primaria) secondo cui le materie astratte (ad esempio la matematica) difficilmente si prestano a essere trattate con compiti di realtà può essere in parte superata. Con queste precisazioni il ventaglio di compiti di </w:t>
      </w:r>
      <w:r w:rsidRPr="00344E40">
        <w:rPr>
          <w:sz w:val="28"/>
          <w:szCs w:val="28"/>
        </w:rPr>
        <w:lastRenderedPageBreak/>
        <w:t>realtà si amplia e si possono ridurre le difficoltà che i docenti incontrano. Anche il tempo è un elemento importante del principio di realtà: va sempre indicato agli alunni quanto tempo hanno a disposizione per portare a termine il compito loro assegnato. A questo proposito alcuni insegnanti, rimasti in verità abbarbicati alla didattica tradizionale, fanno presente che dedicare spazio allo sviluppo di competenze e ai compiti di realtà sottrae tempo al loro insegnamento. A parte la considerazione sull’efficacia che un insegnamento tradizionale possa avere, questa preoccupazione si può e si deve ridurre assumendo come principio che un compito di realtà non debba essere necessariamente svolto nella sua completezza a scuola, ma possa essere svolto in parte a scuola e in parte a casa.</w:t>
      </w:r>
    </w:p>
    <w:p w:rsidR="00D06CDA" w:rsidRDefault="00D06CDA" w:rsidP="0009040B">
      <w:pPr>
        <w:jc w:val="both"/>
        <w:rPr>
          <w:sz w:val="28"/>
          <w:szCs w:val="28"/>
        </w:rPr>
      </w:pPr>
    </w:p>
    <w:p w:rsidR="00BB4867" w:rsidRPr="00344E40" w:rsidRDefault="00BB4867" w:rsidP="0009040B">
      <w:pPr>
        <w:jc w:val="both"/>
        <w:rPr>
          <w:sz w:val="28"/>
          <w:szCs w:val="28"/>
        </w:rPr>
      </w:pPr>
      <w:r w:rsidRPr="00D06CDA">
        <w:rPr>
          <w:b/>
          <w:sz w:val="28"/>
          <w:szCs w:val="28"/>
        </w:rPr>
        <w:t xml:space="preserve"> </w:t>
      </w:r>
      <w:proofErr w:type="spellStart"/>
      <w:r w:rsidRPr="00D06CDA">
        <w:rPr>
          <w:b/>
          <w:sz w:val="28"/>
          <w:szCs w:val="28"/>
        </w:rPr>
        <w:t>Disciplinarità</w:t>
      </w:r>
      <w:proofErr w:type="spellEnd"/>
      <w:r w:rsidRPr="00D06CDA">
        <w:rPr>
          <w:b/>
          <w:sz w:val="28"/>
          <w:szCs w:val="28"/>
        </w:rPr>
        <w:t xml:space="preserve"> e </w:t>
      </w:r>
      <w:proofErr w:type="spellStart"/>
      <w:r w:rsidRPr="00D06CDA">
        <w:rPr>
          <w:b/>
          <w:sz w:val="28"/>
          <w:szCs w:val="28"/>
        </w:rPr>
        <w:t>pluri-interdisciplinarità</w:t>
      </w:r>
      <w:proofErr w:type="spellEnd"/>
      <w:r w:rsidRPr="00344E40">
        <w:rPr>
          <w:sz w:val="28"/>
          <w:szCs w:val="28"/>
        </w:rPr>
        <w:t xml:space="preserve"> </w:t>
      </w:r>
      <w:r w:rsidR="00D06CDA">
        <w:rPr>
          <w:sz w:val="28"/>
          <w:szCs w:val="28"/>
        </w:rPr>
        <w:t xml:space="preserve"> </w:t>
      </w:r>
      <w:r w:rsidRPr="00344E40">
        <w:rPr>
          <w:sz w:val="28"/>
          <w:szCs w:val="28"/>
        </w:rPr>
        <w:t xml:space="preserve">È stato molto dibattuto se i compiti di realtà debbano essere di natura disciplinare o trasversale. Le posizioni sono diverse in quanto ci sono sostenitori della </w:t>
      </w:r>
      <w:proofErr w:type="spellStart"/>
      <w:r w:rsidRPr="00344E40">
        <w:rPr>
          <w:sz w:val="28"/>
          <w:szCs w:val="28"/>
        </w:rPr>
        <w:t>disciplinarità</w:t>
      </w:r>
      <w:proofErr w:type="spellEnd"/>
      <w:r w:rsidRPr="00344E40">
        <w:rPr>
          <w:sz w:val="28"/>
          <w:szCs w:val="28"/>
        </w:rPr>
        <w:t xml:space="preserve"> e sostenitori della </w:t>
      </w:r>
      <w:proofErr w:type="spellStart"/>
      <w:r w:rsidRPr="00344E40">
        <w:rPr>
          <w:sz w:val="28"/>
          <w:szCs w:val="28"/>
        </w:rPr>
        <w:t>pluri</w:t>
      </w:r>
      <w:proofErr w:type="spellEnd"/>
      <w:r w:rsidRPr="00344E40">
        <w:rPr>
          <w:sz w:val="28"/>
          <w:szCs w:val="28"/>
        </w:rPr>
        <w:t xml:space="preserve">/interdisciplinarità dell’insegnamento (basti pensare rispettivamente a H. Gardner ed a E. </w:t>
      </w:r>
      <w:proofErr w:type="spellStart"/>
      <w:r w:rsidRPr="00344E40">
        <w:rPr>
          <w:sz w:val="28"/>
          <w:szCs w:val="28"/>
        </w:rPr>
        <w:t>Morin</w:t>
      </w:r>
      <w:proofErr w:type="spellEnd"/>
      <w:r w:rsidRPr="00344E40">
        <w:rPr>
          <w:sz w:val="28"/>
          <w:szCs w:val="28"/>
        </w:rPr>
        <w:t>). Dall’una o dall’altra tesi scaturisce la stessa natura che si vuole assegnare alla competenza (disciplinare o trasversale) e poi la stessa natura del compito di realtà.</w:t>
      </w:r>
    </w:p>
    <w:p w:rsidR="00BB4867" w:rsidRPr="00344E40" w:rsidRDefault="00BB4867" w:rsidP="0009040B">
      <w:pPr>
        <w:jc w:val="both"/>
        <w:rPr>
          <w:sz w:val="28"/>
          <w:szCs w:val="28"/>
        </w:rPr>
      </w:pPr>
      <w:r w:rsidRPr="00344E40">
        <w:rPr>
          <w:sz w:val="28"/>
          <w:szCs w:val="28"/>
        </w:rPr>
        <w:t>Pur non escludendo prove che chiamino in causa una sola disciplina, si ritiene opportuno privilegiare prove per la cui risoluzione l’alunno debba richiamare in forma integrata, componendoli autonomamente, più apprendimenti acquisiti.</w:t>
      </w:r>
    </w:p>
    <w:p w:rsidR="00BB4867" w:rsidRDefault="00BB4867" w:rsidP="0009040B">
      <w:pPr>
        <w:jc w:val="both"/>
        <w:rPr>
          <w:sz w:val="28"/>
          <w:szCs w:val="28"/>
        </w:rPr>
      </w:pPr>
      <w:r w:rsidRPr="00344E40">
        <w:rPr>
          <w:sz w:val="28"/>
          <w:szCs w:val="28"/>
        </w:rPr>
        <w:t xml:space="preserve">Riteniamo che, come a livello epistemologico il sapere ha una natura disciplinare e </w:t>
      </w:r>
      <w:proofErr w:type="spellStart"/>
      <w:r w:rsidRPr="00344E40">
        <w:rPr>
          <w:sz w:val="28"/>
          <w:szCs w:val="28"/>
        </w:rPr>
        <w:t>pluri-interdiscilinare</w:t>
      </w:r>
      <w:proofErr w:type="spellEnd"/>
      <w:r w:rsidRPr="00344E40">
        <w:rPr>
          <w:sz w:val="28"/>
          <w:szCs w:val="28"/>
        </w:rPr>
        <w:t xml:space="preserve"> e come a livello didattico l’insegnamento assume la duplice natura1, così le prove di valutazione, e in questo caso i compiti di realtà, possono essere sia di natura disciplinare che trasversale. Non ha, dunque, alcuna giustificazione scientifica, didattica e docimologica la pretesa di costruire compiti di realtà necessariamente </w:t>
      </w:r>
      <w:proofErr w:type="spellStart"/>
      <w:r w:rsidRPr="00344E40">
        <w:rPr>
          <w:sz w:val="28"/>
          <w:szCs w:val="28"/>
        </w:rPr>
        <w:t>pluri-interdisciplinari</w:t>
      </w:r>
      <w:proofErr w:type="spellEnd"/>
      <w:r w:rsidRPr="00344E40">
        <w:rPr>
          <w:sz w:val="28"/>
          <w:szCs w:val="28"/>
        </w:rPr>
        <w:t xml:space="preserve">. Compiti di realtà finali e intermedi È anche opportuno, per rispettare il principio della complessità, che il compito non si riduca a una semplice esercitazione da poter svolgere in poco tempo, ma sia inserito all’interno di una unità di apprendimento che occupi uno spazio temporale e contenutistico piuttosto considerevole. In questo caso gli insegnanti prevedono un compito di realtà finale che si svolge per tutta la durata dell’unità di apprendimento e si conclude con la presentazione del prodotto finale richiesto. Con tale procedura si verifica, però, un inconveniente: il numero dei compiti di realtà che si svolgono nel </w:t>
      </w:r>
      <w:r w:rsidRPr="00344E40">
        <w:rPr>
          <w:sz w:val="28"/>
          <w:szCs w:val="28"/>
        </w:rPr>
        <w:lastRenderedPageBreak/>
        <w:t xml:space="preserve">corso dell’anno si riduce e corrisponde al numero delle unità di apprendimento svolte. È da tenere presente che i compiti di realtà, come anche altre prove di valutazione (esercitazioni tradizionali, interrogazione orale, ecc.), non sono solo strumenti di accertamento, ma anche strumenti di sviluppo e promozione delle competenze: più compiti di realtà gli alunni svolgono più crescono le loro competenze. Partendo da tali considerazioni è opportuno che una unità di apprendimento preveda oltre al compito di realtà finale anche compiti di realtà intermedi che presentano una minore articolazione e possono essere svolti in minor tempo, ma che comunque conservano tutte le caratteristiche di tale tipologia di prove. </w:t>
      </w:r>
    </w:p>
    <w:p w:rsidR="00D06CDA" w:rsidRPr="00344E40" w:rsidRDefault="00D06CDA" w:rsidP="0009040B">
      <w:pPr>
        <w:jc w:val="both"/>
        <w:rPr>
          <w:sz w:val="28"/>
          <w:szCs w:val="28"/>
        </w:rPr>
      </w:pPr>
    </w:p>
    <w:p w:rsidR="00BB4867" w:rsidRPr="00344E40" w:rsidRDefault="00BB4867" w:rsidP="0009040B">
      <w:pPr>
        <w:jc w:val="both"/>
        <w:rPr>
          <w:sz w:val="28"/>
          <w:szCs w:val="28"/>
        </w:rPr>
      </w:pPr>
      <w:r w:rsidRPr="00D06CDA">
        <w:rPr>
          <w:b/>
          <w:sz w:val="28"/>
          <w:szCs w:val="28"/>
        </w:rPr>
        <w:t>Conoscenze acquisite e da acquisire</w:t>
      </w:r>
      <w:r w:rsidRPr="00344E40">
        <w:rPr>
          <w:sz w:val="28"/>
          <w:szCs w:val="28"/>
        </w:rPr>
        <w:t xml:space="preserve"> Un’altra problematica riguarda le conoscenze da utilizzare per la risoluzione delle situazioni-problema. Si discute se nell’affrontare i compiti di realtà gli alunni debbano possedere già le conoscenze necessarie oppure le debbano acquisire proprio durante il percorso. Riteniamo che le due ipotesi non debbano essere poste in alternativa. Se per competenza si intende la capacità degli alunni di risolvere situazioni problematiche attraverso l’utilizzo, efficace e intelligente, di conoscenze già possedute non si comprende per quale motivo un compito di realtà debba rifiutare tale modalità. Ritorniamo al compito, realmente realizzato in una scuola primaria, che richiedeva agli alunni di costruire un dépliant per illustrare ai genitori l’importanza dell’acqua e per indurli a un minor consumo. L’insegnante aveva già svolto in classe un’attività su questo argomento e, attraverso </w:t>
      </w:r>
      <w:proofErr w:type="spellStart"/>
      <w:r w:rsidRPr="00344E40">
        <w:rPr>
          <w:sz w:val="28"/>
          <w:szCs w:val="28"/>
        </w:rPr>
        <w:t>problematizzazioni</w:t>
      </w:r>
      <w:proofErr w:type="spellEnd"/>
      <w:r w:rsidRPr="00344E40">
        <w:rPr>
          <w:sz w:val="28"/>
          <w:szCs w:val="28"/>
        </w:rPr>
        <w:t xml:space="preserve"> ricorsive (Secondo voi si può vivere senza acqua? Nel nostro corpo c’è solo sangue o anche acqua? Perché quanto ci tagliamo non esce acqua? Una pianta può vivere senza acqua? Nella vita di tutti i giorni quando usiamo l’acqua? ecc.), aveva effettuato un’efficace attività di lettura e discussione di testi che  Cfr. C. </w:t>
      </w:r>
      <w:proofErr w:type="spellStart"/>
      <w:r w:rsidRPr="00344E40">
        <w:rPr>
          <w:sz w:val="28"/>
          <w:szCs w:val="28"/>
        </w:rPr>
        <w:t>Petracca</w:t>
      </w:r>
      <w:proofErr w:type="spellEnd"/>
      <w:r w:rsidRPr="00344E40">
        <w:rPr>
          <w:sz w:val="28"/>
          <w:szCs w:val="28"/>
        </w:rPr>
        <w:t xml:space="preserve">, Sviluppare </w:t>
      </w:r>
      <w:proofErr w:type="spellStart"/>
      <w:r w:rsidRPr="00344E40">
        <w:rPr>
          <w:sz w:val="28"/>
          <w:szCs w:val="28"/>
        </w:rPr>
        <w:t>competenze…</w:t>
      </w:r>
      <w:proofErr w:type="spellEnd"/>
      <w:r w:rsidRPr="00344E40">
        <w:rPr>
          <w:sz w:val="28"/>
          <w:szCs w:val="28"/>
        </w:rPr>
        <w:t xml:space="preserve"> ma come?, </w:t>
      </w:r>
      <w:proofErr w:type="spellStart"/>
      <w:r w:rsidRPr="00344E40">
        <w:rPr>
          <w:sz w:val="28"/>
          <w:szCs w:val="28"/>
        </w:rPr>
        <w:t>Lisciani</w:t>
      </w:r>
      <w:proofErr w:type="spellEnd"/>
      <w:r w:rsidRPr="00344E40">
        <w:rPr>
          <w:sz w:val="28"/>
          <w:szCs w:val="28"/>
        </w:rPr>
        <w:t xml:space="preserve">, Teramo 2015, pp. 45-58.mettevano in risalto il grande consumo di acqua fino allo spreco che oggi se ne fa, e la preoccupante scarsità cui andiamo incontro nel futuro tanto che un testo ipotizzava che l’acqua sarebbe diventata preziosa come l’oro. I bambini avevano compreso perfettamente il problema e avevano assimilato bene le conoscenze veicolate dai testi letti e discussi. Il compito di realtà in questo caso ha richiesto agli alunni l’utilizzo delle conoscenze pregresse, ma non si è trattato di una semplice restituzione o sintesi di quanto appreso, bensì di una selezione delle informazioni ritenute necessarie allo scopo, di una loro organizzazione, di una loro integrazione </w:t>
      </w:r>
      <w:r w:rsidRPr="00344E40">
        <w:rPr>
          <w:sz w:val="28"/>
          <w:szCs w:val="28"/>
        </w:rPr>
        <w:lastRenderedPageBreak/>
        <w:t xml:space="preserve">nel codice iconico, di una valutazione circa la sinteticità o analiticità del messaggio conclusivo, ecc. Sono da ritenere, quindi, pertinenti ed efficaci i compiti di realtà che richiedono di utilizzare conoscenze già acquisite, come del resto avviene spesso nella nostra vita di adulti. È chiaro che, se una didattica per competenze chiama in causa il costruttivismo sociale e tutte le modalità </w:t>
      </w:r>
      <w:proofErr w:type="spellStart"/>
      <w:r w:rsidRPr="00344E40">
        <w:rPr>
          <w:sz w:val="28"/>
          <w:szCs w:val="28"/>
        </w:rPr>
        <w:t>laboratoriali</w:t>
      </w:r>
      <w:proofErr w:type="spellEnd"/>
      <w:r w:rsidRPr="00344E40">
        <w:rPr>
          <w:sz w:val="28"/>
          <w:szCs w:val="28"/>
        </w:rPr>
        <w:t xml:space="preserve"> e attive attraverso cui si perviene all’apprendimento, il far acquisire conoscenze e abilità, attraverso e mediante la risoluzione di compiti di realtà, risulta senza dubbio più efficace perché l’alunno in questo modo si impadronisce delle procedure attraverso cui si ricercano, si selezionano e si organizzano conoscenze; acquisisce autonomia conoscitiva ed accresce il suo potenziale cognitivo che gli risulterà molto utile nel futuro. In conclusione, un compito di realtà è strumento attraverso cui possiamo accertare in che modo l’alunno sa utilizzare le conoscenze già acquisite, ma anche un’attività attraverso cui gli alunni acquisiscono autonomamente, sotto la guida dell’insegnante, conoscenze e abilità che contemporaneamente vengono utilizzate per la risoluzione della situazione problematica. Individuale e collettivo Anche queste due polarità si rincorrono in questa prima fase di costruzione di compiti di realtà. L’orientamento generale è quello di superare il contesto classe per far lavorare gli alunni in piccoli gruppi. Formare gruppi di alunni (4-5 componenti) con potenzialità diverse significa permettere ai più deboli di crescere per emulazione collettiva: spesso gli alunni apprendono più dai compagni che dagli insegnanti. Tutte le forme, del resto, di </w:t>
      </w:r>
      <w:proofErr w:type="spellStart"/>
      <w:r w:rsidRPr="00344E40">
        <w:rPr>
          <w:sz w:val="28"/>
          <w:szCs w:val="28"/>
        </w:rPr>
        <w:t>peer</w:t>
      </w:r>
      <w:proofErr w:type="spellEnd"/>
      <w:r w:rsidRPr="00344E40">
        <w:rPr>
          <w:sz w:val="28"/>
          <w:szCs w:val="28"/>
        </w:rPr>
        <w:t xml:space="preserve"> </w:t>
      </w:r>
      <w:proofErr w:type="spellStart"/>
      <w:r w:rsidRPr="00344E40">
        <w:rPr>
          <w:sz w:val="28"/>
          <w:szCs w:val="28"/>
        </w:rPr>
        <w:t>education</w:t>
      </w:r>
      <w:proofErr w:type="spellEnd"/>
      <w:r w:rsidRPr="00344E40">
        <w:rPr>
          <w:sz w:val="28"/>
          <w:szCs w:val="28"/>
        </w:rPr>
        <w:t xml:space="preserve">, di cooperative </w:t>
      </w:r>
      <w:proofErr w:type="spellStart"/>
      <w:r w:rsidRPr="00344E40">
        <w:rPr>
          <w:sz w:val="28"/>
          <w:szCs w:val="28"/>
        </w:rPr>
        <w:t>learning</w:t>
      </w:r>
      <w:proofErr w:type="spellEnd"/>
      <w:r w:rsidRPr="00344E40">
        <w:rPr>
          <w:sz w:val="28"/>
          <w:szCs w:val="28"/>
        </w:rPr>
        <w:t xml:space="preserve">, di comunità di apprendimento che sono consigliate in una didattica per competenze trovano piena realizzazione nella risoluzione dei compiti di realtà. L’obiezione poi che nei gruppi eterogenei i più deboli “vanno a rimorchio” dei più dotati non ha senso se accettiamo il principio che bisogna dare a tutti le occasioni per poter progredire al massimo delle proprie potenzialità. In ogni modo, per evitare forme di scarsa collaborazione si possono assegnare anche funzioni diverse all’interno del gruppo così che ciascuno partecipi mettendo a disposizione le proprie potenzialità. Può anche succedere che un alunno considerato debole possa rivelarsi eccellente in alcune operazioni (ad esempio il disegno) e venire impegnato all’interno del gruppo in questa attività. La distribuzione delle funzioni può anche avvenire differenziando le operazioni: ad alcuni si richiede di ricercare su internet le informazioni necessarie, ad altri di effettuare la stessa ricerca intervistando i genitori, ad altri di consultare i libri della biblioteca, ecc. Un’ulteriore modalità di coinvolgimento di tutti i componenti del gruppo può consistere nel richiedere un’alternanza nelle azioni di coordinamento del gruppo: la stesura di un sintetico diario di bordo che riporti le </w:t>
      </w:r>
      <w:r w:rsidRPr="00344E40">
        <w:rPr>
          <w:sz w:val="28"/>
          <w:szCs w:val="28"/>
        </w:rPr>
        <w:lastRenderedPageBreak/>
        <w:t>operazioni compiute nei momenti di lavoro, la raccolta della documentazione e altre operazioni possono essere svolte a rotazione in modo da coinvolgere tutti i componenti del gruppo.</w:t>
      </w:r>
    </w:p>
    <w:p w:rsidR="00BB4867" w:rsidRPr="00344E40" w:rsidRDefault="00BB4867" w:rsidP="0009040B">
      <w:pPr>
        <w:jc w:val="both"/>
        <w:rPr>
          <w:sz w:val="28"/>
          <w:szCs w:val="28"/>
        </w:rPr>
      </w:pPr>
      <w:r w:rsidRPr="00344E40">
        <w:rPr>
          <w:sz w:val="28"/>
          <w:szCs w:val="28"/>
        </w:rPr>
        <w:t>27</w:t>
      </w:r>
    </w:p>
    <w:p w:rsidR="00BB4867" w:rsidRPr="00344E40" w:rsidRDefault="00BB4867" w:rsidP="0009040B">
      <w:pPr>
        <w:jc w:val="both"/>
        <w:rPr>
          <w:sz w:val="28"/>
          <w:szCs w:val="28"/>
        </w:rPr>
      </w:pPr>
      <w:r w:rsidRPr="00344E40">
        <w:rPr>
          <w:sz w:val="28"/>
          <w:szCs w:val="28"/>
        </w:rPr>
        <w:t xml:space="preserve">FORMAT DEL COMPITO </w:t>
      </w:r>
      <w:proofErr w:type="spellStart"/>
      <w:r w:rsidRPr="00344E40">
        <w:rPr>
          <w:sz w:val="28"/>
          <w:szCs w:val="28"/>
        </w:rPr>
        <w:t>DI</w:t>
      </w:r>
      <w:proofErr w:type="spellEnd"/>
      <w:r w:rsidRPr="00344E40">
        <w:rPr>
          <w:sz w:val="28"/>
          <w:szCs w:val="28"/>
        </w:rPr>
        <w:t xml:space="preserve"> REALTÀ</w:t>
      </w:r>
    </w:p>
    <w:p w:rsidR="00BB4867" w:rsidRPr="00344E40" w:rsidRDefault="00BB4867" w:rsidP="0009040B">
      <w:pPr>
        <w:jc w:val="both"/>
        <w:rPr>
          <w:sz w:val="28"/>
          <w:szCs w:val="28"/>
        </w:rPr>
      </w:pPr>
      <w:r w:rsidRPr="00344E40">
        <w:rPr>
          <w:sz w:val="28"/>
          <w:szCs w:val="28"/>
        </w:rPr>
        <w:t>Complessità e novità: che le risposte non siano di immediata e facile individuazione. La situazione-problema posta, inoltre, deve essere inedita, ossia si deve presentare per la prima volta agli alunni, altrimenti si annulla la problematicità e si entra nel tradizionale campo della restituzione dell’appreso.</w:t>
      </w:r>
    </w:p>
    <w:p w:rsidR="00BB4867" w:rsidRPr="00344E40" w:rsidRDefault="00BB4867" w:rsidP="0009040B">
      <w:pPr>
        <w:jc w:val="both"/>
        <w:rPr>
          <w:sz w:val="28"/>
          <w:szCs w:val="28"/>
        </w:rPr>
      </w:pPr>
      <w:r w:rsidRPr="00344E40">
        <w:rPr>
          <w:sz w:val="28"/>
          <w:szCs w:val="28"/>
        </w:rPr>
        <w:t>Complessità e novità: che le risposte non siano di immediata e facile individuazione. La situazione-problema posta, inoltre, deve essere inedita, ossia si deve presentare per la prima volta agli alunni, altrimenti si annulla la problematicità e si entra nel tradizionale campo della restituzione dell’appreso.</w:t>
      </w:r>
    </w:p>
    <w:p w:rsidR="00BB4867" w:rsidRPr="00344E40" w:rsidRDefault="00BB4867" w:rsidP="0009040B">
      <w:pPr>
        <w:jc w:val="both"/>
        <w:rPr>
          <w:sz w:val="28"/>
          <w:szCs w:val="28"/>
        </w:rPr>
      </w:pPr>
      <w:proofErr w:type="spellStart"/>
      <w:r w:rsidRPr="00344E40">
        <w:rPr>
          <w:sz w:val="28"/>
          <w:szCs w:val="28"/>
        </w:rPr>
        <w:t>Disciplinarità</w:t>
      </w:r>
      <w:proofErr w:type="spellEnd"/>
      <w:r w:rsidRPr="00344E40">
        <w:rPr>
          <w:sz w:val="28"/>
          <w:szCs w:val="28"/>
        </w:rPr>
        <w:t xml:space="preserve"> e </w:t>
      </w:r>
      <w:proofErr w:type="spellStart"/>
      <w:r w:rsidRPr="00344E40">
        <w:rPr>
          <w:sz w:val="28"/>
          <w:szCs w:val="28"/>
        </w:rPr>
        <w:t>pluri-disciplinarità</w:t>
      </w:r>
      <w:proofErr w:type="spellEnd"/>
      <w:r w:rsidRPr="00344E40">
        <w:rPr>
          <w:sz w:val="28"/>
          <w:szCs w:val="28"/>
        </w:rPr>
        <w:t xml:space="preserve">: </w:t>
      </w:r>
      <w:proofErr w:type="spellStart"/>
      <w:r w:rsidRPr="00344E40">
        <w:rPr>
          <w:sz w:val="28"/>
          <w:szCs w:val="28"/>
        </w:rPr>
        <w:t>disciplinarità</w:t>
      </w:r>
      <w:proofErr w:type="spellEnd"/>
      <w:r w:rsidRPr="00344E40">
        <w:rPr>
          <w:sz w:val="28"/>
          <w:szCs w:val="28"/>
        </w:rPr>
        <w:t xml:space="preserve"> e </w:t>
      </w:r>
      <w:proofErr w:type="spellStart"/>
      <w:r w:rsidRPr="00344E40">
        <w:rPr>
          <w:sz w:val="28"/>
          <w:szCs w:val="28"/>
        </w:rPr>
        <w:t>pluri-interdisciplinarità</w:t>
      </w:r>
      <w:proofErr w:type="spellEnd"/>
      <w:r w:rsidRPr="00344E40">
        <w:rPr>
          <w:sz w:val="28"/>
          <w:szCs w:val="28"/>
        </w:rPr>
        <w:t xml:space="preserve">. È preferibile che il compito di realtà sia </w:t>
      </w:r>
      <w:proofErr w:type="spellStart"/>
      <w:r w:rsidRPr="00344E40">
        <w:rPr>
          <w:sz w:val="28"/>
          <w:szCs w:val="28"/>
        </w:rPr>
        <w:t>pluri</w:t>
      </w:r>
      <w:proofErr w:type="spellEnd"/>
      <w:r w:rsidRPr="00344E40">
        <w:rPr>
          <w:sz w:val="28"/>
          <w:szCs w:val="28"/>
        </w:rPr>
        <w:t>/interdisciplinare, ma non si esclude che possa essere disciplinare. In ogni modo vanno sempre indicate le discipline coinvolte.</w:t>
      </w:r>
    </w:p>
    <w:p w:rsidR="00BB4867" w:rsidRPr="00344E40" w:rsidRDefault="00BB4867" w:rsidP="0009040B">
      <w:pPr>
        <w:jc w:val="both"/>
        <w:rPr>
          <w:sz w:val="28"/>
          <w:szCs w:val="28"/>
        </w:rPr>
      </w:pPr>
      <w:r w:rsidRPr="00344E40">
        <w:rPr>
          <w:sz w:val="28"/>
          <w:szCs w:val="28"/>
        </w:rPr>
        <w:t>Conoscenze acquisite e da acquisire: le conoscenze necessarie alla realizzazione del compito di realtà possono essere già acquisite totalmente o in parte, oppure vengono acquisite lungo il percorso.</w:t>
      </w:r>
    </w:p>
    <w:p w:rsidR="00BB4867" w:rsidRPr="00344E40" w:rsidRDefault="00BB4867" w:rsidP="0009040B">
      <w:pPr>
        <w:jc w:val="both"/>
        <w:rPr>
          <w:sz w:val="28"/>
          <w:szCs w:val="28"/>
        </w:rPr>
      </w:pPr>
      <w:r w:rsidRPr="00344E40">
        <w:rPr>
          <w:sz w:val="28"/>
          <w:szCs w:val="28"/>
        </w:rPr>
        <w:t>Contesto luogo e tempo: un compito di realtà per essere reale deve necessariamente indicare il contesto, i tempi e i luoghi di realizzazione. il principio di realtà può essere assicurato anche con la trasposizione temporale o spaziale del contesto e quindi con situazioni immaginate come possibili.</w:t>
      </w:r>
    </w:p>
    <w:p w:rsidR="00BB4867" w:rsidRPr="00344E40" w:rsidRDefault="00BB4867" w:rsidP="0009040B">
      <w:pPr>
        <w:jc w:val="both"/>
        <w:rPr>
          <w:sz w:val="28"/>
          <w:szCs w:val="28"/>
        </w:rPr>
      </w:pPr>
      <w:r w:rsidRPr="00344E40">
        <w:rPr>
          <w:sz w:val="28"/>
          <w:szCs w:val="28"/>
        </w:rPr>
        <w:t>Individuale e collettivo: è preferibile che un compito di realtà venga svolto da un gruppo ristretto di alunni, ma non è escluso che in alcune circostanze possa essere svolto in forma individuale.</w:t>
      </w:r>
    </w:p>
    <w:p w:rsidR="00BB4867" w:rsidRPr="00344E40" w:rsidRDefault="00BB4867" w:rsidP="0009040B">
      <w:pPr>
        <w:jc w:val="both"/>
        <w:rPr>
          <w:sz w:val="28"/>
          <w:szCs w:val="28"/>
        </w:rPr>
      </w:pPr>
      <w:r w:rsidRPr="00344E40">
        <w:rPr>
          <w:sz w:val="28"/>
          <w:szCs w:val="28"/>
        </w:rPr>
        <w:t>Destinatario e scopo: Indicare il destinatario e lo scopo del prodotto finale da elaborare rappresenta un altro ineludibile principio di realtà.</w:t>
      </w:r>
    </w:p>
    <w:p w:rsidR="00BB4867" w:rsidRPr="00344E40" w:rsidRDefault="00BB4867" w:rsidP="0009040B">
      <w:pPr>
        <w:jc w:val="both"/>
        <w:rPr>
          <w:sz w:val="28"/>
          <w:szCs w:val="28"/>
        </w:rPr>
      </w:pPr>
      <w:r w:rsidRPr="00344E40">
        <w:rPr>
          <w:sz w:val="28"/>
          <w:szCs w:val="28"/>
        </w:rPr>
        <w:t xml:space="preserve">Compiti di realtà finali e intermedi: che le risposte non siano di immediata e facile individuazione. La situazione-problema posta, inoltre, deve essere inedita, ossia si </w:t>
      </w:r>
      <w:r w:rsidRPr="00344E40">
        <w:rPr>
          <w:sz w:val="28"/>
          <w:szCs w:val="28"/>
        </w:rPr>
        <w:lastRenderedPageBreak/>
        <w:t>deve presentare per la prima volta agli alunni, altrimenti si annulla la problematicità e si entra nel tradizionale campo della restituzione dell’appreso.</w:t>
      </w:r>
    </w:p>
    <w:p w:rsidR="00BB4867" w:rsidRPr="00344E40" w:rsidRDefault="00BB4867" w:rsidP="0009040B">
      <w:pPr>
        <w:jc w:val="both"/>
        <w:rPr>
          <w:sz w:val="28"/>
          <w:szCs w:val="28"/>
        </w:rPr>
      </w:pPr>
      <w:r w:rsidRPr="00344E40">
        <w:rPr>
          <w:sz w:val="28"/>
          <w:szCs w:val="28"/>
        </w:rPr>
        <w:t>Da tutte queste considerazioni, però non si può assolutizzare il principio che un compito di realtà debba essere svolto necessariamente a livello collettivo. È preferibile che sia così, ma non si può escludere una risoluzione di un compito di realtà che sia opera squisitamente individuale. Le interviste impossibili, ad esempio, si prestano ad essere svolte a livello individuale e possono chiamare il singolo a un’attività più responsabile e oltretutto più adeguata alle proprie potenzialità. Destinatario e scopo Le nostre azioni di tutti i giorni hanno sempre uno o più destinatari e uno o più scopi anche quando non vengono esplicitati. Destinatario e scopo diventano imprescindibili quando costruiamo un messaggio sia esso scritto, orale, iconico, digitale, ecc. Il destinatario può essere se stesso, un altro, un piccolo pubblico e un grande pubblico. Lo scopo può essere quello di informare, convincere, emozionare, descrivere, narrare, ecc. Il principio di realtà richiede, quindi, di indicare sempre il destinatario e lo scopo quando si invitano gli alunni a risolvere una situazione-problema.</w:t>
      </w:r>
    </w:p>
    <w:p w:rsidR="00BB4867" w:rsidRPr="00344E40" w:rsidRDefault="00BB4867" w:rsidP="0009040B">
      <w:pPr>
        <w:jc w:val="both"/>
        <w:rPr>
          <w:sz w:val="28"/>
          <w:szCs w:val="28"/>
        </w:rPr>
      </w:pPr>
      <w:r w:rsidRPr="00344E40">
        <w:rPr>
          <w:sz w:val="28"/>
          <w:szCs w:val="28"/>
        </w:rPr>
        <w:t>28</w:t>
      </w:r>
    </w:p>
    <w:p w:rsidR="00BB4867" w:rsidRPr="00344E40" w:rsidRDefault="00BB4867" w:rsidP="0009040B">
      <w:pPr>
        <w:jc w:val="both"/>
        <w:rPr>
          <w:sz w:val="28"/>
          <w:szCs w:val="28"/>
        </w:rPr>
      </w:pPr>
      <w:r w:rsidRPr="00344E40">
        <w:rPr>
          <w:sz w:val="28"/>
          <w:szCs w:val="28"/>
        </w:rPr>
        <w:t>Quando agli inizi degli anni Sessanta, sotto la spinta dell’educazione linguistica democratica, raccolta anche nelle dieci tesi GISCEL, furono sottoposte a severa critica le scritture tradizionali (tema, riassunto e prosa), ritenute poco motivanti e poco utili, e vennero proposte le cosiddette “scritture reali” (cartolina, lettera, manifesto pubblicitario, avvisi, regolamenti, ecc.) uno degli elementi su cui si insisteva maggiormente era proprio la previsione del destinatario e dello scopo. In carenza di tale previsione l’alunno di norma prefigura l’insegnante come destinatario del suo messaggio e scrive con lo scopo di avere la sua approvazione. Tenendo presenti le considerazioni fin qui effettuate si propone, nella pagina accanto, un sintetico format per la costruzione di compiti di realtà.</w:t>
      </w:r>
    </w:p>
    <w:p w:rsidR="00BB4867" w:rsidRPr="00344E40" w:rsidRDefault="00BB4867" w:rsidP="0009040B">
      <w:pPr>
        <w:jc w:val="both"/>
        <w:rPr>
          <w:sz w:val="28"/>
          <w:szCs w:val="28"/>
        </w:rPr>
      </w:pPr>
      <w:r w:rsidRPr="00344E40">
        <w:rPr>
          <w:sz w:val="28"/>
          <w:szCs w:val="28"/>
        </w:rPr>
        <w:t>29</w:t>
      </w:r>
    </w:p>
    <w:p w:rsidR="00BB4867" w:rsidRPr="00344E40" w:rsidRDefault="00BB4867" w:rsidP="0009040B">
      <w:pPr>
        <w:jc w:val="both"/>
        <w:rPr>
          <w:sz w:val="28"/>
          <w:szCs w:val="28"/>
        </w:rPr>
      </w:pPr>
      <w:r w:rsidRPr="00344E40">
        <w:rPr>
          <w:sz w:val="28"/>
          <w:szCs w:val="28"/>
        </w:rPr>
        <w:t xml:space="preserve">ESEMPI </w:t>
      </w:r>
      <w:proofErr w:type="spellStart"/>
      <w:r w:rsidRPr="00344E40">
        <w:rPr>
          <w:sz w:val="28"/>
          <w:szCs w:val="28"/>
        </w:rPr>
        <w:t>DI</w:t>
      </w:r>
      <w:proofErr w:type="spellEnd"/>
      <w:r w:rsidRPr="00344E40">
        <w:rPr>
          <w:sz w:val="28"/>
          <w:szCs w:val="28"/>
        </w:rPr>
        <w:t xml:space="preserve"> COMPITI </w:t>
      </w:r>
      <w:proofErr w:type="spellStart"/>
      <w:r w:rsidRPr="00344E40">
        <w:rPr>
          <w:sz w:val="28"/>
          <w:szCs w:val="28"/>
        </w:rPr>
        <w:t>DI</w:t>
      </w:r>
      <w:proofErr w:type="spellEnd"/>
      <w:r w:rsidRPr="00344E40">
        <w:rPr>
          <w:sz w:val="28"/>
          <w:szCs w:val="28"/>
        </w:rPr>
        <w:t xml:space="preserve"> REALTà1</w:t>
      </w:r>
    </w:p>
    <w:p w:rsidR="00BB4867" w:rsidRPr="00344E40" w:rsidRDefault="00BB4867" w:rsidP="0009040B">
      <w:pPr>
        <w:jc w:val="both"/>
        <w:rPr>
          <w:sz w:val="28"/>
          <w:szCs w:val="28"/>
        </w:rPr>
      </w:pPr>
      <w:r w:rsidRPr="00344E40">
        <w:rPr>
          <w:sz w:val="28"/>
          <w:szCs w:val="28"/>
        </w:rPr>
        <w:t xml:space="preserve">CLASSE PRIMA 1) Adesso che hai imparato l’alfabeto, scegli due lettere come personaggi e inventa una storia da raccontare al tuo compagno. 2) Insieme a 4 o 5 compagni, costruite le vocali con uno spago o un filo di lana. Poi disegnate gli oggetti che iniziano con le vocali. 3) In gruppi di 4-5 compagni realizzate un cartellone da </w:t>
      </w:r>
      <w:r w:rsidRPr="00344E40">
        <w:rPr>
          <w:sz w:val="28"/>
          <w:szCs w:val="28"/>
        </w:rPr>
        <w:lastRenderedPageBreak/>
        <w:t xml:space="preserve">appendere in classe intitolato “Per stare bene insieme”. Indicate i comportamenti che ritenete corretti. 4) Insieme a 4-5 compagni realizza un cartellone da mettere all’ingresso di un parco su cui è scritto un elenco di comportamenti corretti per i visitatori. 5) In gruppo di 4-5 compagni preparate un biglietto di auguri per una persona speciale. Disegnate qualcosa che pensiate possa piacerle e scrivete una frase per lei. 6) Insieme a 4-5 compagni di classe, realizzate un cartellone di benvenuto. Il titolo del cartellone sarà: “La nostra scuola è bella </w:t>
      </w:r>
      <w:proofErr w:type="spellStart"/>
      <w:r w:rsidRPr="00344E40">
        <w:rPr>
          <w:sz w:val="28"/>
          <w:szCs w:val="28"/>
        </w:rPr>
        <w:t>perché…</w:t>
      </w:r>
      <w:proofErr w:type="spellEnd"/>
      <w:r w:rsidRPr="00344E40">
        <w:rPr>
          <w:sz w:val="28"/>
          <w:szCs w:val="28"/>
        </w:rPr>
        <w:t xml:space="preserve">” Decorate il cartellone con i disegni degli animali che avete conosciuto quest’anno. Scrivete con dei fumetti ciò che avete imparato e ciò che vi è piaciuto di più durante l’anno. Per fare il cartellone potete usare tanti materiali diversi e anche tante rime! 7) Osserva i tuoi compagni di classe e poi disegna tanti insiemi: uno che comprenda tutti i compagni bruni, uno con tutti i compagni biondi e uno con tutti i compagni castani. Poi componi un insieme che comprenda tutte le femminucce e uno che comprenda tutti i maschietti. 8) Insieme a 3-4 compagni svolgi un’indagine nella tua classe: chiedi a ciascun compagno qual è lo sport che preferisce e colora un rettangolo per ogni risposta. Poi mostra il grafico all’insegnante e ai compagni. CLASSE SECONDA 1) Immagina di dover organizzare dei giochi in occasione della giornata dello sport che si terrà nella tua scuola e che coinvolgerà tutti gli alunni. Insieme a 4 o 5 compagni inventa un gioco utilizzando un fazzoletto, un palloncino o dei bastoncini. Scrivi su un foglio le modalità di gioco, spiegalo ai tuoi compagni e poi gioca con loro. 2) Immaginate che la dirigente o il dirigente della scuola chieda alla tua classe di addobbare il salone delle feste in cui si terrà la recita di Natale, con un albero originale come l’albero della frutta. Tenendo conto dello spazio a disposizione e delle richieste della preside, insieme a 4 o 5 compagni prepara su un foglio il “progetto” di lavoro dell’albero da realizzare, una lista del materiale occorrente che dovrai procurarti e poi mettiti all’opera. Non dimenticare di scrivere un bellissimo messaggio di auguri per tutti i bambini della scuola. 3) Immagina di partecipare a un concorso per piccoli scrittori e di dover scrivere una storia fantastica adatta ai bambini della tua età. Insieme a 4 o 5 compagni inventa la storia </w:t>
      </w:r>
    </w:p>
    <w:p w:rsidR="00BB4867" w:rsidRPr="00344E40" w:rsidRDefault="00BB4867" w:rsidP="0009040B">
      <w:pPr>
        <w:jc w:val="both"/>
        <w:rPr>
          <w:sz w:val="28"/>
          <w:szCs w:val="28"/>
        </w:rPr>
      </w:pPr>
      <w:r w:rsidRPr="00344E40">
        <w:rPr>
          <w:sz w:val="28"/>
          <w:szCs w:val="28"/>
        </w:rPr>
        <w:t xml:space="preserve">illustrandola con disegni e fumetti in cui i personaggi siano degli stranissimi animali. 4) Immagina di preparare con la tua classe una mostra di arte sul tema delle emozioni, destinata ai bambini della scuola dell’infanzia. Insieme ai tuoi compagni forma tre gruppi. Ogni gruppo dovrà preparare un cartellone illustrando la felicità, la rabbia o la paura. Non potrai utilizzare le parole, ma solo disegni, forme, immagini e colori e quanto altro possa servire. 5) In gruppi di 4/5 compagni realizzate un </w:t>
      </w:r>
      <w:r w:rsidRPr="00344E40">
        <w:rPr>
          <w:sz w:val="28"/>
          <w:szCs w:val="28"/>
        </w:rPr>
        <w:lastRenderedPageBreak/>
        <w:t xml:space="preserve">disegno per rappresentare l’addizione e la sottrazione e inventate anche uno schema per rendere evidente che sono operazioni inverse. Confrontate tutti i disegni e, con l’aiuto della vostra insegnante, scegliete il migliore. 6) In gruppi di 3/4 compagni, inventate un problema per ogni operazione. Scrivete i testi basandovi sulle seguenti risposte: - In tutto nel bosco ci sono 85 alberi di noce. - Nella tana ci sono 12 conigli. - </w:t>
      </w:r>
      <w:proofErr w:type="spellStart"/>
      <w:r w:rsidRPr="00344E40">
        <w:rPr>
          <w:sz w:val="28"/>
          <w:szCs w:val="28"/>
        </w:rPr>
        <w:t>Ciop</w:t>
      </w:r>
      <w:proofErr w:type="spellEnd"/>
      <w:r w:rsidRPr="00344E40">
        <w:rPr>
          <w:sz w:val="28"/>
          <w:szCs w:val="28"/>
        </w:rPr>
        <w:t xml:space="preserve"> ha mangiato 7 nocciole in più di Cip. - Arturo nasconde 3 ossi in ogni buca. Poi scambiate con gli altri gruppi i problemi elaborati e cercate di risolverli. 7) In gruppi di 3/4 compagni, inventate un racconto fantastico in cui il protagonista è un cavaliere di foglie che combatte per proteggere il bosco. Poi rappresentate anche una scena del racconto con un disegno. 8) In gruppi di 3/4 compagni inventate e scrivete un indovinello dedicato ai mesi dell’anno. Poi, insieme all’insegnante, premiate l’indovinello più bello illustrandolo con un disegno. 9) In gruppi di 3/4 compagni, svolgete una ricerca per conoscere l’orario di alba e tramonto il primo giorno di ogni mese, poi registrate i dati e calcolate la durata del dì e della notte all’inizio di ogni mese. Con i dati in vostro possesso realizzate un grafico che visualizza la durata del dì e della notte nei 12 mesi. CLASSE TERZA 1) Immagina di far parte del Consiglio Comunale dei bambini e di dover fare delle proposte per rendere più accogliente e a misura di bambino la tua scuola o qualche zona della città. Prima discutine con i tuoi compagni, poi in gruppi di 4-5 alunni, chiedetevi cosa vorreste modificare e come. Infine scrivete una lettera al Sindaco indicando ciò che vorreste migliorare, aggiungendo un progetto che avete in mente per il luogo da voi scelto. 2) Immagina che l’Ente Nazionale Protezione Animali regali cuccioli di cane e per questo tu debba convincere i tuoi genitori ad adottarne uno. Insieme al tuo compagno di banco prepara un elenco di motivi per cui sarebbe bello adottare un cane e in che modo bisogna prendersene cura, immaginando delle possibili soluzioni ai problemi che potrebbero presentarsi. 3) Insieme a 4 o 5 compagni organizza una ricerca sui proverbi famosi. Fate una ricerca sui libri o su internet. Con il materiale raccolto, poi, realizzate un piccolo “libretto dei proverbi” riportando anche alcune notizie sulle origini dei proverbi. Consegnate il libretto ai bambini della classe seconda come dono di fine anno scolastico.</w:t>
      </w:r>
    </w:p>
    <w:p w:rsidR="00BB4867" w:rsidRPr="00344E40" w:rsidRDefault="00BB4867" w:rsidP="0009040B">
      <w:pPr>
        <w:jc w:val="both"/>
        <w:rPr>
          <w:sz w:val="28"/>
          <w:szCs w:val="28"/>
        </w:rPr>
      </w:pPr>
      <w:r w:rsidRPr="00344E40">
        <w:rPr>
          <w:sz w:val="28"/>
          <w:szCs w:val="28"/>
        </w:rPr>
        <w:t xml:space="preserve">1Gli esempi sono tratti dai testi proposti in adozione della Casa Editrice </w:t>
      </w:r>
      <w:proofErr w:type="spellStart"/>
      <w:r w:rsidRPr="00344E40">
        <w:rPr>
          <w:sz w:val="28"/>
          <w:szCs w:val="28"/>
        </w:rPr>
        <w:t>Lisciani</w:t>
      </w:r>
      <w:proofErr w:type="spellEnd"/>
      <w:r w:rsidRPr="00344E40">
        <w:rPr>
          <w:sz w:val="28"/>
          <w:szCs w:val="28"/>
        </w:rPr>
        <w:t>: A scuola nel bosco (I - II - III classe); Che ne sai tu? e Io lettore competente (IV e V classe)</w:t>
      </w:r>
    </w:p>
    <w:p w:rsidR="00BB4867" w:rsidRPr="00344E40" w:rsidRDefault="00BB4867" w:rsidP="0009040B">
      <w:pPr>
        <w:jc w:val="both"/>
        <w:rPr>
          <w:sz w:val="28"/>
          <w:szCs w:val="28"/>
        </w:rPr>
      </w:pPr>
      <w:r w:rsidRPr="00344E40">
        <w:rPr>
          <w:sz w:val="28"/>
          <w:szCs w:val="28"/>
        </w:rPr>
        <w:t>30</w:t>
      </w:r>
    </w:p>
    <w:p w:rsidR="00BB4867" w:rsidRPr="00344E40" w:rsidRDefault="00BB4867" w:rsidP="0009040B">
      <w:pPr>
        <w:jc w:val="both"/>
        <w:rPr>
          <w:sz w:val="28"/>
          <w:szCs w:val="28"/>
        </w:rPr>
      </w:pPr>
      <w:r w:rsidRPr="00344E40">
        <w:rPr>
          <w:sz w:val="28"/>
          <w:szCs w:val="28"/>
        </w:rPr>
        <w:lastRenderedPageBreak/>
        <w:t xml:space="preserve">4) Scegli un paio di cartoline che illustrano i luoghi più caratteristici della tua città. Insieme a 4 compagni descrivi questi paesaggi, individua gli elementi presenti, vai alla ricerca di informazioni che li riguardano e che pensi possano interessare il tuo amico nel momento in cui verrà a visitarla. 5) Prepara insieme a un tuo compagno di banco un volantino informativo utilizzando messaggi e disegni con lo scopo di aiutare i bambini della tua scuola a comprendere l’importanza dell’acqua. 6) Divisi in gruppi di 4-5 alunni, scrivete un’intervista a un famoso personaggio delle fiabe. Oltre alle domande da rivolgere al personaggio, provate a mettervi nei suoi panni e a dare le risposte utilizzando almeno cinque vocaboli in uso nel periodo di tempo in cui è ambientata la fiaba. 7) Insieme a 4/5 compagni prepara dei cartelli da esporre all’ingresso di alcuni spazi comuni della tua scuola come il teatrino, la mensa scolastica, la palestra. In essi dovrai riportare, anche attraverso l’uso di immagini, le regole di comportamento e i consigli per un uso corretto di ciascuno spazio. Fai molta attenzione a scrivere testi grammaticalmente corretti. 8) In gruppi di 4/5 compagni descrivete con frazioni complementari la vostra classe. Esempio: in classe ci sono 15 alunni, 3/5 sono maschi e 2/5 sono femmine. Trovate altri elementi della classe da poter esprimere con frazioni complementari. 9) In gruppi di 4/5 compagni organizzate una pesca al tesoro in cui vi siano le seguenti probabilità di estrazione: 4 su 15, 7 su 15,1 su 15, 3 su 15. Scegliete gli oggetti che preferite e procedete all’estrazione con l’insegnante e i compagni di classe. 10) In gruppi di 3/4 compagni, realizzate la mappa del quartiere in cui si trova la vostra scuola. Poi confrontatela con la pianta della vostra città e verificate la verosimiglianza. Confrontate le mappe e scegliete la migliore. 11) In gruppi di 3/4 compagni realizzate un opuscolo informativo sulla vostra città (non più di 4 fogli). Riportate informazioni sulla storia della sua fondazione e sugli edifici che la caratterizzano. Illustrate ciò che scrivete con foto o disegni. Confrontate gli opuscoli e scegliete il migliore. CLASSE QUARTA 1) Insieme a 4/5 compagni di classe ascoltate alcune canzoni di cantautori italiani e scegliete quella che vi piace di più. Poi costruite un breve articolo da pubblicare sul giornalino di classe. Motivate la vostra scelta, spiegate all’insegnante e ai compagni cosa vi è piaciuto nella musica e cosa nelle parole. Realizzate anche un disegno per descrivere le immagini evocate dalla canzone. 2) La classe si divide in 5 o 6 piccoli gruppi. Con 3/4 compagni di classe, divertitevi a rappresentare/impersonare un animale della fattoria. Spiegate ai compagni degli altri gruppi (che rappresentano altri animali) perché il vostro è il miglior animale della fattoria: quali pregi ha? Quali utilità offre all’uomo, ecc. Ascoltate anche gli argomenti a favore degli animali rappresentati dagli altri gruppi e confutate le loro argomentazioni. 3) Realizza una </w:t>
      </w:r>
      <w:r w:rsidRPr="00344E40">
        <w:rPr>
          <w:sz w:val="28"/>
          <w:szCs w:val="28"/>
        </w:rPr>
        <w:lastRenderedPageBreak/>
        <w:t>ricerca sui beduini. Cerca informazioni su chi sono, dove e come vivono, quali sono le loro tradizioni... Stendi poi un testo, accompagnandolo da immagini che puoi trovare su internet. 4) Immagina di essere in un Paese lontano che ti piacerebbe visitare. Cerca informazioni che ti permettano di conoscere il luogo e di descriverlo.</w:t>
      </w:r>
    </w:p>
    <w:p w:rsidR="00BB4867" w:rsidRPr="00344E40" w:rsidRDefault="00BB4867" w:rsidP="0009040B">
      <w:pPr>
        <w:jc w:val="both"/>
        <w:rPr>
          <w:sz w:val="28"/>
          <w:szCs w:val="28"/>
        </w:rPr>
      </w:pPr>
      <w:r w:rsidRPr="00344E40">
        <w:rPr>
          <w:sz w:val="28"/>
          <w:szCs w:val="28"/>
        </w:rPr>
        <w:t xml:space="preserve">5) Dove soffiano i monsoni? E in quali periodi dell’anno? Fai una breve ricerca insieme ai tuoi compagni e descrivi le caratteristiche principali di questi venti. 6) Svolgi una ricerca insieme ai tuoi compagni verificando quali Paesi soffrono per la mancanza di acqua e che cosa è stato fatto finora. 7) Prova a inventare un nonsense. Puoi lavorare anche con un compagno. Scegli una parola, trova e scrivi su un foglio tutte le parole che rimano con essa, scegli le parole che ti sembrano più adatte e componi i versi. 8) Un tuo compagno si è trasferito in un’altra città. Puoi scrivergli una lettera e raccontargli la tua domenica. 9) Con 4/5 compagni preparate con del cartoncino l’occorrente per giocare alla “tombola degli iponimi”. Avrete bisogno di un sacchetto da cui pescare i gettoni con i nomi iponimi e di cartelle dedicate agli </w:t>
      </w:r>
      <w:proofErr w:type="spellStart"/>
      <w:r w:rsidRPr="00344E40">
        <w:rPr>
          <w:sz w:val="28"/>
          <w:szCs w:val="28"/>
        </w:rPr>
        <w:t>iperonimi</w:t>
      </w:r>
      <w:proofErr w:type="spellEnd"/>
      <w:r w:rsidRPr="00344E40">
        <w:rPr>
          <w:sz w:val="28"/>
          <w:szCs w:val="28"/>
        </w:rPr>
        <w:t>. Ad esempio una cartella dedicata all’</w:t>
      </w:r>
      <w:proofErr w:type="spellStart"/>
      <w:r w:rsidRPr="00344E40">
        <w:rPr>
          <w:sz w:val="28"/>
          <w:szCs w:val="28"/>
        </w:rPr>
        <w:t>iperonimo</w:t>
      </w:r>
      <w:proofErr w:type="spellEnd"/>
      <w:r w:rsidRPr="00344E40">
        <w:rPr>
          <w:sz w:val="28"/>
          <w:szCs w:val="28"/>
        </w:rPr>
        <w:t xml:space="preserve"> albero avrà caselle come quercia, pino, pioppo, castagno, larice, ecc. Organizzate la tombola con 90 parole </w:t>
      </w:r>
      <w:proofErr w:type="spellStart"/>
      <w:r w:rsidRPr="00344E40">
        <w:rPr>
          <w:sz w:val="28"/>
          <w:szCs w:val="28"/>
        </w:rPr>
        <w:t>iponime</w:t>
      </w:r>
      <w:proofErr w:type="spellEnd"/>
      <w:r w:rsidRPr="00344E40">
        <w:rPr>
          <w:sz w:val="28"/>
          <w:szCs w:val="28"/>
        </w:rPr>
        <w:t xml:space="preserve"> da raggruppare in 10 o 20 cartelle </w:t>
      </w:r>
      <w:proofErr w:type="spellStart"/>
      <w:r w:rsidRPr="00344E40">
        <w:rPr>
          <w:sz w:val="28"/>
          <w:szCs w:val="28"/>
        </w:rPr>
        <w:t>iperonime</w:t>
      </w:r>
      <w:proofErr w:type="spellEnd"/>
      <w:r w:rsidRPr="00344E40">
        <w:rPr>
          <w:sz w:val="28"/>
          <w:szCs w:val="28"/>
        </w:rPr>
        <w:t xml:space="preserve">. Testate la vostra tombola giocando con l’insegnante e i </w:t>
      </w:r>
      <w:proofErr w:type="spellStart"/>
      <w:r w:rsidRPr="00344E40">
        <w:rPr>
          <w:sz w:val="28"/>
          <w:szCs w:val="28"/>
        </w:rPr>
        <w:t>compagnidi</w:t>
      </w:r>
      <w:proofErr w:type="spellEnd"/>
      <w:r w:rsidRPr="00344E40">
        <w:rPr>
          <w:sz w:val="28"/>
          <w:szCs w:val="28"/>
        </w:rPr>
        <w:t xml:space="preserve"> classe. 10) Con 4/5 compagni realizzate un poster per schematizzare la struttura della frase minima e la struttura della frase complessa. Accompagnate le frasi e gli schemi esemplificativi con delle illustrazioni. Poi utilizzate il vostro poster per spiegare ai bambini della classe terza quali sono le parti della frase. 11) Esprimi con due frazioni complementari il numero dei bambini e delle bambine della tua classe. Esempio: in classe ci sono 15 alunni, i 2/3 sono maschi, i 2/5 sono femmine. Quanti sono i bambini? Quante sono le bambine? 12) Con l’insegnante e i compagni svolgi il seguente gioco: pesca da un sacchetto un biglietto sul quale è scritto un numero decimale. Dopo aver letto il numero, scrivi sul retro del biglietto un altro numero decimale che, sommato o sottratto al primo numero, forma un numero intero. 13) Metti sulla bilancia il tuo zaino pieno di libri. Poi pesa lo zaino vuoto. Secondo te, per conoscere il peso dei tuoi libri, cioè il peso netto, è più semplice pesare libri o sottrarre la tara dal peso lordo? 14) Filippo sforna pizze. Il costo della preparazione, della cottura e di tutti gli </w:t>
      </w:r>
      <w:proofErr w:type="spellStart"/>
      <w:r w:rsidRPr="00344E40">
        <w:rPr>
          <w:sz w:val="28"/>
          <w:szCs w:val="28"/>
        </w:rPr>
        <w:t>ingrdienti</w:t>
      </w:r>
      <w:proofErr w:type="spellEnd"/>
      <w:r w:rsidRPr="00344E40">
        <w:rPr>
          <w:sz w:val="28"/>
          <w:szCs w:val="28"/>
        </w:rPr>
        <w:t xml:space="preserve"> è di circa 3,14 euro. Di norma vende 100 pizze al giorno. Per vivere decorosamente con la sua famiglia deve guadagnare 100 euro al giorno. Cosa dovrà fare? 15) Luca deve piastrellare il suo salone largo 3,5 m e lungo 4,2 m. Ha scelto piastrelle bellissime. Ognuna di esse ha l’area di 21 dm2. Ogni piastrella costa 5 euro. Quanto sarà la </w:t>
      </w:r>
      <w:r w:rsidRPr="00344E40">
        <w:rPr>
          <w:sz w:val="28"/>
          <w:szCs w:val="28"/>
        </w:rPr>
        <w:lastRenderedPageBreak/>
        <w:t>spesa totale del lavoro considerato che il muratore chiede per la manodopera una somma complessiva di 1200 euro? 16) In gruppo di quattro o cinque compagni, utilizzando solo disegni e istogrammi, e quindi senza utilizzare parole, provate a descrivere la vostra classe. 17) Ciascuno di noi può, cambiando le proprie abitudini quotidiane, limitare le emissioni di gas serra. Scrivi i comportamenti che dovremmo adottare e quelli che dovremmo evitare. 18) Cerca una foglia per ogni tipo. Poi,con l’insegnante e i compagni classifica le foglie raccolte in base alla forma. 19) Insieme a un tuo compagno scrivi le battute di un dialogo che si svolge tra il Sole e la Pianta a proposito della fotosintesi clorofilliana. Poi interpretate i due personaggi e recitate le fasi della conversazione.</w:t>
      </w:r>
    </w:p>
    <w:p w:rsidR="00BB4867" w:rsidRPr="00344E40" w:rsidRDefault="00BB4867" w:rsidP="0009040B">
      <w:pPr>
        <w:jc w:val="both"/>
        <w:rPr>
          <w:sz w:val="28"/>
          <w:szCs w:val="28"/>
        </w:rPr>
      </w:pPr>
      <w:r w:rsidRPr="00344E40">
        <w:rPr>
          <w:sz w:val="28"/>
          <w:szCs w:val="28"/>
        </w:rPr>
        <w:t>31</w:t>
      </w:r>
    </w:p>
    <w:p w:rsidR="00BB4867" w:rsidRPr="00344E40" w:rsidRDefault="00BB4867" w:rsidP="0009040B">
      <w:pPr>
        <w:jc w:val="both"/>
        <w:rPr>
          <w:sz w:val="28"/>
          <w:szCs w:val="28"/>
        </w:rPr>
      </w:pPr>
      <w:r w:rsidRPr="00344E40">
        <w:rPr>
          <w:sz w:val="28"/>
          <w:szCs w:val="28"/>
        </w:rPr>
        <w:t xml:space="preserve">20) Reperite a gruppi di 4 o 5 componenti, fonti scritte, iconografiche, materiali e orali sulla vostra scuola e costruite un depliant per illustrarne la storia ai vostri genitori. 21) Dopo aver letto tutti i documenti relativi agli scribi, immaginate, in gruppi di 4-5 componenti, di essere giornalisti egizi che fanno una intervista a uno scriba. Costruite le domande da </w:t>
      </w:r>
      <w:proofErr w:type="spellStart"/>
      <w:r w:rsidRPr="00344E40">
        <w:rPr>
          <w:sz w:val="28"/>
          <w:szCs w:val="28"/>
        </w:rPr>
        <w:t>rivorgergli</w:t>
      </w:r>
      <w:proofErr w:type="spellEnd"/>
      <w:r w:rsidRPr="00344E40">
        <w:rPr>
          <w:sz w:val="28"/>
          <w:szCs w:val="28"/>
        </w:rPr>
        <w:t xml:space="preserve"> e immaginate le risposte. 22) In gruppi di 4-5 compagni esaminate i due testi che descrivono le scuole sumere e descrivete in corrispondenza l’organizzazione della vostra scuola oggi, come nell’esempio che segue: la nostra scuola è chiamata istituto comprensivo (o direzione didattica). A capo della scuola c’è un dirigente scolastico... (continuate voi...). 23) Osservate, in gruppi di 4-5 compagni, i simboli cartografici riportati in alto e inventatene altri per segnalare la presenza di edifici, chiese, ospedali, piazze, ponti... Con i simboli che avete inventato rappresentate il territorio in cui è </w:t>
      </w:r>
      <w:proofErr w:type="spellStart"/>
      <w:r w:rsidRPr="00344E40">
        <w:rPr>
          <w:sz w:val="28"/>
          <w:szCs w:val="28"/>
        </w:rPr>
        <w:t>inseriita</w:t>
      </w:r>
      <w:proofErr w:type="spellEnd"/>
      <w:r w:rsidRPr="00344E40">
        <w:rPr>
          <w:sz w:val="28"/>
          <w:szCs w:val="28"/>
        </w:rPr>
        <w:t xml:space="preserve"> la vostra scuola o un altro territorio a vostra scelta. 24) Scrivi un testo in cui spieghi a un bambino più piccolo di te quali sono le pianure italiane e le loro caratteristiche. Il testo scritto deve essere semplice con linguaggio comprensibile a un bambino più piccolo e non deve superare una pagina di quaderno. CLASSE QUINTA 1) Il giornale da cui è stato tratto il testo concludeva l’articolo con un sondaggio. La domanda era: perché amate stare sdraiati? Fate un’intervista ai compagni di un’altra classe e raccogliete le loro risposte in istogrammi. 2) Prova a scrivere tu insieme ai compagni il copione di un testo teatrale. Leggete attentamente il racconto e sottolineate con colori diversi i dialoghi, la descrizione dei gesti, del tono di voce. Sottolineate, o annotate tra parentesi, brevi suggerimenti per l’interpretazione. 3) Realizza insieme ai compagni una biblioteca di classe. Raccogliete tutti i libri e classificateli in base alla tipologia, ad esempio narrativa, libri di storia, fumetti, ecc. Scrivete l’elenco dei libri su un </w:t>
      </w:r>
      <w:r w:rsidRPr="00344E40">
        <w:rPr>
          <w:sz w:val="28"/>
          <w:szCs w:val="28"/>
        </w:rPr>
        <w:lastRenderedPageBreak/>
        <w:t xml:space="preserve">registro e prendete nota dei prestiti e delle restituzioni di ogni volume. 4) In gruppo di 4/5 compagni ideate e realizzate due vignette con i fumetti in cui inserire le battute del dialogo che si svolge tra due personaggi. La situazione comunicativa della prima vignetta deve riguardare uno scambio di battute confidenziale. Quella della seconda vignetta deve riguardare invece lo scambio di battute tra due persone che non sono in rapporti di familiarità. In entrambe le vignette,  il personaggio 1 chiede al personaggio 2 cosa desidera mangiare, il personaggio 2 risponde esprimendo la propria richiesta. Disegnate i personaggi e scrivete le frasi nei fumetti. Poi mostrate il vostro lavoro all’insegnante e ai compagni. 5) Procuratevi due calamite e due palline di metallo. Fate correre le vostre palline su un circuito. Dovete muovere le palline </w:t>
      </w:r>
    </w:p>
    <w:p w:rsidR="00E52908" w:rsidRPr="00344E40" w:rsidRDefault="00BB4867" w:rsidP="0009040B">
      <w:pPr>
        <w:jc w:val="both"/>
        <w:rPr>
          <w:sz w:val="28"/>
          <w:szCs w:val="28"/>
        </w:rPr>
      </w:pPr>
      <w:r w:rsidRPr="00344E40">
        <w:rPr>
          <w:sz w:val="28"/>
          <w:szCs w:val="28"/>
        </w:rPr>
        <w:t xml:space="preserve">senza toccarle, usando semplicemente la forza di repulsione. 6) Provate a creare un arcobaleno. Vi occorreranno soltanto un recipiente trasparente, uno specchietto, un po’ d’acqua, una torcia e un foglio di cartoncino bianco. Mostrate il vostro arcobaleno ai compagni di un’altra classe inferiore alla vostra, e spiegate il fenomeno della riflessione. 7) Insieme a 4/5 compagni svolgi un’indagine sulle abitudini alimentari degli alunni della tua classe. Esprimete i dati raccolti con delle percentuali e preparate una sintesi per indicare quali sono le abitudini alimentari salutari e quali quelle da evitare. Presentate e descrivete il lavoro che avete svolto all’insegnante e ai compagni di classe. 8) Con un gruppo di 3/4 compagni svolgi una ricerca sulle temperature massime e le minime registrate nella vostra città nel corso di un anno. Con i dati ottenuti realizzate un grafico sul modello di quello dato. Poi calcolate la temperatura media. 9) In gruppo di 3/4 compagni inventate un problema che abbia i seguenti dati: 49 (cifra intera), 2/7, 3/5 e 2/5 (frazioni da calcolare). Cosa indicate con la cifra intera? A cosa corrispondono le parti espresse con le frazioni? 10) In un parcheggio di forma quadrata con il lato di 90 m sono state create 7 aiuole di forma ottagonale con il lato di 2 metri. Inoltre sono stati posizionati 14 lampioni a base pentagonale con il lato di 0, 5 m. Cosa bisogna fare per sapere quanto spazio rimane libero per i parcheggi? 11) In un gruppo di quattro o cinque compagni, costruite dei grafici per descrivere la vostra classe. Registrate l’altezza, i mesi di nascita e le bevande preferite. Indicate anche la media e la moda. 12) Immagina di essere un bambino di una famiglia ricca dell’antica Grecia. Racconta una tua giornata ad Atene a un tuo compagno che vive in un’altra città con lo scopo di suscitare in lui l’interesse a visitare i luoghi di cui parli. 13) Immagina di essere un bambino in una famiglia patrizia dell’antica Roma. Racconta una tua giornata a </w:t>
      </w:r>
      <w:r w:rsidRPr="00344E40">
        <w:rPr>
          <w:sz w:val="28"/>
          <w:szCs w:val="28"/>
        </w:rPr>
        <w:lastRenderedPageBreak/>
        <w:t>Roma a un tuo compagno che vive in un’altra città con lo scopo di suscitare in lui l’interesse a visitare i luoghi di cui parli. 14) Immagina di dover compilare il questionario del censimento. A quali domande devi rispondere? Insieme all’insegnante e ai tuoi compagni individua le domande che permettono di ricavare i dati utili per conoscere le caratteristiche della popolazione italiana: età, sesso, titolo di studio, lavoro svolto, relazione di parentela, ecc. Poi prepara il questionario e rispondi riferendoti alla tua famiglia. 15) Tra il 1° maggio e il 31 ottobre 2015 a Milano si è tenuta un’importante esposizione internazionale. Quello che vedete qui a fianco è il simbolo dell’evento. Osservandolo e facendo anche ricerche su internet e utilizzando le conoscenze che avete appreso a scuola provate a illustrare l’iniziativa ai vostri genitori.</w:t>
      </w:r>
    </w:p>
    <w:sectPr w:rsidR="00E52908" w:rsidRPr="00344E40" w:rsidSect="00F4795F">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BB4867"/>
    <w:rsid w:val="0009040B"/>
    <w:rsid w:val="00344E40"/>
    <w:rsid w:val="003C1907"/>
    <w:rsid w:val="00864DC5"/>
    <w:rsid w:val="00B25970"/>
    <w:rsid w:val="00BB4867"/>
    <w:rsid w:val="00D06CDA"/>
    <w:rsid w:val="00F4795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4795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5496</Words>
  <Characters>31331</Characters>
  <Application>Microsoft Office Word</Application>
  <DocSecurity>0</DocSecurity>
  <Lines>261</Lines>
  <Paragraphs>73</Paragraphs>
  <ScaleCrop>false</ScaleCrop>
  <Company/>
  <LinksUpToDate>false</LinksUpToDate>
  <CharactersWithSpaces>36754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Dirigente</dc:creator>
  <cp:lastModifiedBy>Dirigente</cp:lastModifiedBy>
  <cp:revision>4</cp:revision>
  <dcterms:created xsi:type="dcterms:W3CDTF">2017-08-30T14:41:00Z</dcterms:created>
  <dcterms:modified xsi:type="dcterms:W3CDTF">2017-08-30T14:55:00Z</dcterms:modified>
</cp:coreProperties>
</file>