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3CB" w:rsidRDefault="00F763CB" w:rsidP="00F763CB">
      <w:pPr>
        <w:jc w:val="center"/>
        <w:rPr>
          <w:b/>
          <w:sz w:val="40"/>
          <w:szCs w:val="40"/>
        </w:rPr>
      </w:pPr>
      <w:r w:rsidRPr="00F763CB">
        <w:rPr>
          <w:b/>
          <w:sz w:val="40"/>
          <w:szCs w:val="40"/>
        </w:rPr>
        <w:t>Bibliografia essenziale</w:t>
      </w:r>
    </w:p>
    <w:p w:rsidR="00F763CB" w:rsidRDefault="00F763CB" w:rsidP="00F763CB">
      <w:pPr>
        <w:jc w:val="center"/>
        <w:rPr>
          <w:b/>
          <w:sz w:val="40"/>
          <w:szCs w:val="40"/>
        </w:rPr>
      </w:pPr>
    </w:p>
    <w:p w:rsidR="00F763CB" w:rsidRPr="003F30FB" w:rsidRDefault="003F30FB" w:rsidP="003F30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CASTOLDI</w:t>
      </w:r>
      <w:r w:rsidRPr="006D63A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Valutare le competenze, Percorsi e strumenti, </w:t>
      </w:r>
      <w:r>
        <w:rPr>
          <w:rFonts w:ascii="Times New Roman" w:hAnsi="Times New Roman" w:cs="Times New Roman"/>
          <w:iCs/>
          <w:sz w:val="24"/>
          <w:szCs w:val="24"/>
        </w:rPr>
        <w:t>Carocci, 2009</w:t>
      </w:r>
      <w:r w:rsidRPr="006D63AB">
        <w:rPr>
          <w:rFonts w:ascii="Times New Roman" w:hAnsi="Times New Roman" w:cs="Times New Roman"/>
          <w:i/>
          <w:iCs/>
          <w:sz w:val="24"/>
          <w:szCs w:val="24"/>
        </w:rPr>
        <w:t xml:space="preserve"> competenze </w:t>
      </w:r>
      <w:r w:rsidRPr="006D63AB">
        <w:rPr>
          <w:rFonts w:ascii="Times New Roman" w:hAnsi="Times New Roman" w:cs="Times New Roman"/>
          <w:sz w:val="24"/>
          <w:szCs w:val="24"/>
        </w:rPr>
        <w:t>in &lt;&lt;Dirigenti scuola&gt;&gt;, n. 7, 2004</w:t>
      </w:r>
    </w:p>
    <w:p w:rsidR="00F763CB" w:rsidRPr="006D63AB" w:rsidRDefault="00F763CB" w:rsidP="00F763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3AB">
        <w:rPr>
          <w:rFonts w:ascii="Times New Roman" w:hAnsi="Times New Roman" w:cs="Times New Roman"/>
          <w:sz w:val="24"/>
          <w:szCs w:val="24"/>
        </w:rPr>
        <w:t xml:space="preserve">PH. PERRENOUD, </w:t>
      </w:r>
      <w:r w:rsidRPr="006D63AB">
        <w:rPr>
          <w:rFonts w:ascii="Times New Roman" w:hAnsi="Times New Roman" w:cs="Times New Roman"/>
          <w:i/>
          <w:iCs/>
          <w:sz w:val="24"/>
          <w:szCs w:val="24"/>
        </w:rPr>
        <w:t>Costruire competenze a partire dalla scuola</w:t>
      </w:r>
      <w:r w:rsidRPr="006D63AB">
        <w:rPr>
          <w:rFonts w:ascii="Times New Roman" w:hAnsi="Times New Roman" w:cs="Times New Roman"/>
          <w:sz w:val="24"/>
          <w:szCs w:val="24"/>
        </w:rPr>
        <w:t>, Anicia, Roma, 2000</w:t>
      </w:r>
    </w:p>
    <w:p w:rsidR="00F763CB" w:rsidRPr="006D63AB" w:rsidRDefault="00F763CB" w:rsidP="00F763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3AB">
        <w:rPr>
          <w:rFonts w:ascii="Times New Roman" w:hAnsi="Times New Roman" w:cs="Times New Roman"/>
          <w:sz w:val="24"/>
          <w:szCs w:val="24"/>
        </w:rPr>
        <w:t xml:space="preserve">M. PELLEREY, </w:t>
      </w:r>
      <w:r w:rsidRPr="006D63AB">
        <w:rPr>
          <w:rFonts w:ascii="Times New Roman" w:hAnsi="Times New Roman" w:cs="Times New Roman"/>
          <w:i/>
          <w:iCs/>
          <w:sz w:val="24"/>
          <w:szCs w:val="24"/>
        </w:rPr>
        <w:t>Le competenze individuali e il Portfolio</w:t>
      </w:r>
      <w:r w:rsidRPr="006D63AB">
        <w:rPr>
          <w:rFonts w:ascii="Times New Roman" w:hAnsi="Times New Roman" w:cs="Times New Roman"/>
          <w:sz w:val="24"/>
          <w:szCs w:val="24"/>
        </w:rPr>
        <w:t>, ETAS, Milano, 2004</w:t>
      </w:r>
    </w:p>
    <w:p w:rsidR="00F763CB" w:rsidRPr="006D63AB" w:rsidRDefault="00F763CB" w:rsidP="00F763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3AB">
        <w:rPr>
          <w:rFonts w:ascii="Times New Roman" w:hAnsi="Times New Roman" w:cs="Times New Roman"/>
          <w:sz w:val="24"/>
          <w:szCs w:val="24"/>
        </w:rPr>
        <w:t xml:space="preserve">M. PELLEREY, </w:t>
      </w:r>
      <w:r w:rsidRPr="006D63AB">
        <w:rPr>
          <w:rFonts w:ascii="Times New Roman" w:hAnsi="Times New Roman" w:cs="Times New Roman"/>
          <w:i/>
          <w:iCs/>
          <w:sz w:val="24"/>
          <w:szCs w:val="24"/>
        </w:rPr>
        <w:t xml:space="preserve">Competenze, </w:t>
      </w:r>
      <w:r w:rsidRPr="006D63AB">
        <w:rPr>
          <w:rFonts w:ascii="Times New Roman" w:hAnsi="Times New Roman" w:cs="Times New Roman"/>
          <w:sz w:val="24"/>
          <w:szCs w:val="24"/>
        </w:rPr>
        <w:t>Tecnodid, Napoli, 2010</w:t>
      </w:r>
    </w:p>
    <w:p w:rsidR="00F763CB" w:rsidRPr="006D63AB" w:rsidRDefault="00F763CB" w:rsidP="00F763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3AB">
        <w:rPr>
          <w:rFonts w:ascii="Times New Roman" w:hAnsi="Times New Roman" w:cs="Times New Roman"/>
          <w:sz w:val="24"/>
          <w:szCs w:val="24"/>
        </w:rPr>
        <w:t xml:space="preserve">C. PETRACCA, </w:t>
      </w:r>
      <w:r w:rsidRPr="006D63AB">
        <w:rPr>
          <w:rFonts w:ascii="Times New Roman" w:hAnsi="Times New Roman" w:cs="Times New Roman"/>
          <w:i/>
          <w:iCs/>
          <w:sz w:val="24"/>
          <w:szCs w:val="24"/>
        </w:rPr>
        <w:t xml:space="preserve">Progettare per competenze. Verso i piani di studio personalizzati, </w:t>
      </w:r>
      <w:r w:rsidRPr="006D63AB">
        <w:rPr>
          <w:rFonts w:ascii="Times New Roman" w:hAnsi="Times New Roman" w:cs="Times New Roman"/>
          <w:sz w:val="24"/>
          <w:szCs w:val="24"/>
        </w:rPr>
        <w:t>Elmedi, Milano, 2003</w:t>
      </w:r>
    </w:p>
    <w:p w:rsidR="003F30FB" w:rsidRDefault="00F763CB" w:rsidP="003F30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3AB">
        <w:rPr>
          <w:rFonts w:ascii="Times New Roman" w:hAnsi="Times New Roman" w:cs="Times New Roman"/>
          <w:sz w:val="24"/>
          <w:szCs w:val="24"/>
        </w:rPr>
        <w:t xml:space="preserve">C. PETRACCA, </w:t>
      </w:r>
      <w:r w:rsidRPr="006D63AB">
        <w:rPr>
          <w:rFonts w:ascii="Times New Roman" w:hAnsi="Times New Roman" w:cs="Times New Roman"/>
          <w:i/>
          <w:iCs/>
          <w:sz w:val="24"/>
          <w:szCs w:val="24"/>
        </w:rPr>
        <w:t xml:space="preserve">Progettare per competenze </w:t>
      </w:r>
      <w:r w:rsidRPr="006D63AB">
        <w:rPr>
          <w:rFonts w:ascii="Times New Roman" w:hAnsi="Times New Roman" w:cs="Times New Roman"/>
          <w:sz w:val="24"/>
          <w:szCs w:val="24"/>
        </w:rPr>
        <w:t>in &lt;&lt;Dirigenti scuola&gt;&gt;, n. 7, 2004</w:t>
      </w:r>
    </w:p>
    <w:p w:rsidR="003F30FB" w:rsidRPr="003F30FB" w:rsidRDefault="003F30FB" w:rsidP="00F763CB">
      <w:pPr>
        <w:autoSpaceDE w:val="0"/>
        <w:autoSpaceDN w:val="0"/>
        <w:adjustRightInd w:val="0"/>
        <w:spacing w:after="0" w:line="240" w:lineRule="auto"/>
      </w:pPr>
      <w:r w:rsidRPr="006D63AB">
        <w:rPr>
          <w:rFonts w:ascii="Times New Roman" w:hAnsi="Times New Roman" w:cs="Times New Roman"/>
          <w:sz w:val="24"/>
          <w:szCs w:val="24"/>
        </w:rPr>
        <w:t>C. PETRACCA,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Valutare </w:t>
      </w:r>
      <w:r w:rsidRPr="006D63AB">
        <w:rPr>
          <w:rFonts w:ascii="Times New Roman" w:hAnsi="Times New Roman" w:cs="Times New Roman"/>
          <w:i/>
          <w:iCs/>
          <w:sz w:val="24"/>
          <w:szCs w:val="24"/>
        </w:rPr>
        <w:t xml:space="preserve">e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certificare nella scuola. Apprendimenti, comportamnti, competenze, </w:t>
      </w:r>
      <w:r>
        <w:rPr>
          <w:rFonts w:ascii="Times New Roman" w:hAnsi="Times New Roman" w:cs="Times New Roman"/>
          <w:iCs/>
          <w:sz w:val="24"/>
          <w:szCs w:val="24"/>
        </w:rPr>
        <w:t>Lisciani, 2015</w:t>
      </w:r>
      <w:r>
        <w:rPr>
          <w:rStyle w:val="contribution"/>
        </w:rPr>
        <w:t xml:space="preserve"> </w:t>
      </w:r>
    </w:p>
    <w:p w:rsidR="00F763CB" w:rsidRPr="006D63AB" w:rsidRDefault="00F763CB" w:rsidP="00F763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3AB">
        <w:rPr>
          <w:rFonts w:ascii="Times New Roman" w:hAnsi="Times New Roman" w:cs="Times New Roman"/>
          <w:sz w:val="24"/>
          <w:szCs w:val="24"/>
        </w:rPr>
        <w:t xml:space="preserve">C. PETRACCA, </w:t>
      </w:r>
      <w:r w:rsidRPr="006D63AB">
        <w:rPr>
          <w:rFonts w:ascii="Times New Roman" w:hAnsi="Times New Roman" w:cs="Times New Roman"/>
          <w:i/>
          <w:iCs/>
          <w:sz w:val="24"/>
          <w:szCs w:val="24"/>
        </w:rPr>
        <w:t xml:space="preserve">L’approccio per competenze nella scuola, </w:t>
      </w:r>
      <w:r w:rsidRPr="006D63AB">
        <w:rPr>
          <w:rFonts w:ascii="Times New Roman" w:hAnsi="Times New Roman" w:cs="Times New Roman"/>
          <w:sz w:val="24"/>
          <w:szCs w:val="24"/>
        </w:rPr>
        <w:t xml:space="preserve">A.Baldini – U. La Rosa, </w:t>
      </w:r>
      <w:r w:rsidRPr="006D63AB">
        <w:rPr>
          <w:rFonts w:ascii="Times New Roman" w:hAnsi="Times New Roman" w:cs="Times New Roman"/>
          <w:i/>
          <w:iCs/>
          <w:sz w:val="24"/>
          <w:szCs w:val="24"/>
        </w:rPr>
        <w:t xml:space="preserve">Certificare le competenze, </w:t>
      </w:r>
      <w:r w:rsidRPr="006D63AB">
        <w:rPr>
          <w:rFonts w:ascii="Times New Roman" w:hAnsi="Times New Roman" w:cs="Times New Roman"/>
          <w:sz w:val="24"/>
          <w:szCs w:val="24"/>
        </w:rPr>
        <w:t>Tecnodid, Napoli, .2011</w:t>
      </w:r>
    </w:p>
    <w:p w:rsidR="00F763CB" w:rsidRDefault="00F763CB" w:rsidP="00F763CB">
      <w:pPr>
        <w:rPr>
          <w:b/>
        </w:rPr>
      </w:pPr>
    </w:p>
    <w:p w:rsidR="00F763CB" w:rsidRPr="00D74DDF" w:rsidRDefault="00F763CB" w:rsidP="00F763CB">
      <w:pPr>
        <w:rPr>
          <w:rFonts w:ascii="Times New Roman" w:hAnsi="Times New Roman" w:cs="Times New Roman"/>
          <w:b/>
        </w:rPr>
      </w:pPr>
    </w:p>
    <w:p w:rsidR="00F763CB" w:rsidRPr="00AA176B" w:rsidRDefault="00F763CB" w:rsidP="00F763CB">
      <w:pPr>
        <w:rPr>
          <w:rFonts w:cstheme="minorHAnsi"/>
          <w:b/>
          <w:sz w:val="18"/>
          <w:szCs w:val="18"/>
        </w:rPr>
      </w:pPr>
      <w:r w:rsidRPr="00AA176B">
        <w:rPr>
          <w:rFonts w:cstheme="minorHAnsi"/>
          <w:b/>
          <w:sz w:val="18"/>
          <w:szCs w:val="18"/>
        </w:rPr>
        <w:t>Sitografia essenziale</w:t>
      </w:r>
    </w:p>
    <w:p w:rsidR="00F763CB" w:rsidRPr="00AA176B" w:rsidRDefault="00873D3A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hyperlink r:id="rId6" w:history="1">
        <w:r w:rsidR="00F763CB"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http://www.indire.it/obbligoistruzione/</w:t>
        </w:r>
      </w:hyperlink>
    </w:p>
    <w:p w:rsidR="00F763CB" w:rsidRPr="00AA176B" w:rsidRDefault="00F763CB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 xml:space="preserve">E’ il sito dell’Agenzia Nazionale per lo Sviluppo dell’Autonomia Scolastica (ANSAS) dove è possibile reperire tutti i riferimenti normativi all’Obbligo di Istruzione. Ha una banca dati “Gold” dove sono  conservate le </w:t>
      </w:r>
      <w:r w:rsidRPr="00AA176B">
        <w:rPr>
          <w:rFonts w:eastAsia="Times New Roman" w:cstheme="minorHAnsi"/>
          <w:bCs/>
          <w:color w:val="444444"/>
          <w:sz w:val="18"/>
          <w:szCs w:val="18"/>
          <w:lang w:eastAsia="it-IT"/>
        </w:rPr>
        <w:t>esperienze più innovative ed interessanti</w:t>
      </w: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 xml:space="preserve"> realizzate nelle scuole italiane di ogni ordine e grado. Esistono delle sezioni regionali di questa banca dati.</w:t>
      </w:r>
    </w:p>
    <w:p w:rsidR="00F763CB" w:rsidRPr="00AA176B" w:rsidRDefault="00873D3A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hyperlink r:id="rId7" w:history="1">
        <w:r w:rsidR="00F763CB"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http://www.istruzioneer.it/page.asp?IDCategoria=430&amp;IDSezione=1769&amp;ID=310047</w:t>
        </w:r>
      </w:hyperlink>
    </w:p>
    <w:p w:rsidR="00F763CB" w:rsidRPr="00AA176B" w:rsidRDefault="00F763CB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>E’ un link al  sito dell’Ufficio Scolastico Regionale per l’Emilia Romagna è possibile reperire i materiali delle iniziative a carattere regionale, riferimenti normativi e materiali</w:t>
      </w:r>
    </w:p>
    <w:p w:rsidR="00F763CB" w:rsidRPr="00AA176B" w:rsidRDefault="00873D3A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hyperlink r:id="rId8" w:history="1">
        <w:r w:rsidR="00F763CB"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http://it.wikipedia.org/wiki/Competenza#Sistemi_di_competenze</w:t>
        </w:r>
      </w:hyperlink>
    </w:p>
    <w:p w:rsidR="00F763CB" w:rsidRPr="00AA176B" w:rsidRDefault="00F763CB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>E’ un link alla voce “Competenza” della nota enciclopedia libera. Interessante punto di partenza per avere un’idea generale del significato di competenza. Come tutte le voci di Wikipedia è sempre aggiornata e può, chiaramente, non essere completa.</w:t>
      </w:r>
    </w:p>
    <w:p w:rsidR="00F763CB" w:rsidRPr="00AA176B" w:rsidRDefault="00873D3A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hyperlink r:id="rId9" w:history="1">
        <w:r w:rsidR="00F763CB"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http://www.orientamentoirreer.it/index.html</w:t>
        </w:r>
      </w:hyperlink>
    </w:p>
    <w:p w:rsidR="00F763CB" w:rsidRPr="00AA176B" w:rsidRDefault="00F763CB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>Sito molto interessante e ricco di materiale , normativo e didattico, oltre che raccolta di buone èprassi.</w:t>
      </w:r>
    </w:p>
    <w:p w:rsidR="00F763CB" w:rsidRPr="00AA176B" w:rsidRDefault="00873D3A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hyperlink r:id="rId10" w:history="1">
        <w:r w:rsidR="00F763CB"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http://www.orientamentoirreer.it/bibliografia/biblio_competenze.htm</w:t>
        </w:r>
      </w:hyperlink>
    </w:p>
    <w:p w:rsidR="00F763CB" w:rsidRPr="00AA176B" w:rsidRDefault="00F763CB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 xml:space="preserve">Pagina del sito </w:t>
      </w:r>
      <w:hyperlink r:id="rId11" w:history="1">
        <w:r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www.orientamentoirreer.it</w:t>
        </w:r>
      </w:hyperlink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 xml:space="preserve"> dove è possibile reperire una bibliografia completa sulle competenze</w:t>
      </w:r>
    </w:p>
    <w:p w:rsidR="00F763CB" w:rsidRPr="00AA176B" w:rsidRDefault="00873D3A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hyperlink r:id="rId12" w:history="1">
        <w:r w:rsidR="00F763CB"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http://www.memorbalia.it/competenze/sitobibliografiaok.htm</w:t>
        </w:r>
      </w:hyperlink>
    </w:p>
    <w:p w:rsidR="00F763CB" w:rsidRPr="00AA176B" w:rsidRDefault="00F763CB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>La pagina web a cui indirizza il collegamento ipertestuale rappresenta una buona fonte di informazioni riguardo le varie tematiche connesse al concetto di competenza. Per ogni riferimento citato è riportato un abstract  che permette di capire l’utilità del sito a cui ci si collega.</w:t>
      </w:r>
    </w:p>
    <w:p w:rsidR="00F763CB" w:rsidRPr="00AA176B" w:rsidRDefault="00873D3A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hyperlink r:id="rId13" w:history="1">
        <w:r w:rsidR="00F763CB"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www.csc-er.it</w:t>
        </w:r>
      </w:hyperlink>
    </w:p>
    <w:p w:rsidR="00F763CB" w:rsidRPr="00AA176B" w:rsidRDefault="00F763CB" w:rsidP="00F763CB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>Sito ricco di esperienze e documenti che riguardano le attività svolte nelle scuole coinvolte nei “Progetti Integrati”. E’ possibile trovare all’interno del sito nella sezione “Esperienze e Progetti”, tutte il patrimonio progettuale e le prassi didattiche derivanti dalla collaborazione tra l’Istruzione ela Formazione Professionale.</w:t>
      </w:r>
    </w:p>
    <w:p w:rsidR="00F763CB" w:rsidRDefault="00873D3A" w:rsidP="00F763CB">
      <w:pPr>
        <w:rPr>
          <w:rFonts w:cstheme="minorHAnsi"/>
          <w:sz w:val="18"/>
          <w:szCs w:val="18"/>
        </w:rPr>
      </w:pPr>
      <w:hyperlink r:id="rId14" w:history="1">
        <w:r w:rsidR="00F763CB" w:rsidRPr="00FE2BC1">
          <w:rPr>
            <w:rStyle w:val="Collegamentoipertestuale"/>
            <w:rFonts w:cstheme="minorHAnsi"/>
            <w:sz w:val="18"/>
            <w:szCs w:val="18"/>
          </w:rPr>
          <w:t>http://www.indire.it/2017/02/10/appuntamento-con-linnovazione-la-flipped-classroom-allic1-di-chieti/</w:t>
        </w:r>
      </w:hyperlink>
    </w:p>
    <w:p w:rsidR="00F763CB" w:rsidRDefault="00F763CB" w:rsidP="00F763CB">
      <w:pPr>
        <w:rPr>
          <w:rFonts w:cstheme="minorHAnsi"/>
          <w:sz w:val="18"/>
          <w:szCs w:val="18"/>
        </w:rPr>
      </w:pPr>
    </w:p>
    <w:p w:rsidR="00F763CB" w:rsidRDefault="00F763CB" w:rsidP="00F763CB">
      <w:pPr>
        <w:rPr>
          <w:rFonts w:cstheme="minorHAnsi"/>
          <w:sz w:val="18"/>
          <w:szCs w:val="18"/>
        </w:rPr>
      </w:pPr>
    </w:p>
    <w:p w:rsidR="00F763CB" w:rsidRDefault="00F763CB" w:rsidP="00F763CB">
      <w:pPr>
        <w:rPr>
          <w:rFonts w:cstheme="minorHAnsi"/>
          <w:sz w:val="18"/>
          <w:szCs w:val="18"/>
        </w:rPr>
      </w:pPr>
    </w:p>
    <w:p w:rsidR="00F763CB" w:rsidRDefault="00F763CB" w:rsidP="00F763CB">
      <w:pPr>
        <w:rPr>
          <w:rFonts w:cstheme="minorHAnsi"/>
          <w:sz w:val="18"/>
          <w:szCs w:val="18"/>
        </w:rPr>
      </w:pPr>
    </w:p>
    <w:p w:rsidR="00F763CB" w:rsidRDefault="00F763CB" w:rsidP="00F763CB">
      <w:pPr>
        <w:spacing w:line="360" w:lineRule="auto"/>
        <w:rPr>
          <w:rFonts w:ascii="Arial" w:hAnsi="Arial" w:cs="Arial"/>
          <w:sz w:val="28"/>
          <w:szCs w:val="28"/>
        </w:rPr>
      </w:pPr>
    </w:p>
    <w:p w:rsidR="00F763CB" w:rsidRDefault="00F763CB" w:rsidP="00F763CB">
      <w:pPr>
        <w:rPr>
          <w:rFonts w:ascii="Arial" w:hAnsi="Arial" w:cs="Arial"/>
          <w:b/>
          <w:sz w:val="28"/>
          <w:szCs w:val="28"/>
        </w:rPr>
      </w:pPr>
      <w:r w:rsidRPr="0054031F">
        <w:rPr>
          <w:rFonts w:ascii="Arial" w:hAnsi="Arial" w:cs="Arial"/>
          <w:sz w:val="28"/>
          <w:szCs w:val="28"/>
        </w:rPr>
        <w:br/>
      </w:r>
    </w:p>
    <w:p w:rsidR="00F763CB" w:rsidRDefault="00F763CB" w:rsidP="00F763CB">
      <w:pPr>
        <w:autoSpaceDE w:val="0"/>
        <w:autoSpaceDN w:val="0"/>
        <w:adjustRightInd w:val="0"/>
      </w:pPr>
    </w:p>
    <w:p w:rsidR="00E52908" w:rsidRDefault="008F0DEA"/>
    <w:sectPr w:rsidR="00E52908" w:rsidSect="00037DF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DEA" w:rsidRDefault="008F0DEA" w:rsidP="00F763CB">
      <w:pPr>
        <w:spacing w:after="0" w:line="240" w:lineRule="auto"/>
      </w:pPr>
      <w:r>
        <w:separator/>
      </w:r>
    </w:p>
  </w:endnote>
  <w:endnote w:type="continuationSeparator" w:id="1">
    <w:p w:rsidR="008F0DEA" w:rsidRDefault="008F0DEA" w:rsidP="00F76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3CB" w:rsidRDefault="00F763CB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3CB" w:rsidRDefault="00F763CB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3CB" w:rsidRDefault="00F763CB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DEA" w:rsidRDefault="008F0DEA" w:rsidP="00F763CB">
      <w:pPr>
        <w:spacing w:after="0" w:line="240" w:lineRule="auto"/>
      </w:pPr>
      <w:r>
        <w:separator/>
      </w:r>
    </w:p>
  </w:footnote>
  <w:footnote w:type="continuationSeparator" w:id="1">
    <w:p w:rsidR="008F0DEA" w:rsidRDefault="008F0DEA" w:rsidP="00F76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3CB" w:rsidRDefault="00F763CB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BC0223C14F784D3888240F5CEA49A343"/>
      </w:placeholder>
      <w:temporary/>
      <w:showingPlcHdr/>
    </w:sdtPr>
    <w:sdtContent>
      <w:p w:rsidR="00F763CB" w:rsidRDefault="00F763CB">
        <w:pPr>
          <w:pStyle w:val="Intestazione"/>
        </w:pPr>
        <w:r>
          <w:t>[Digitare il testo]</w:t>
        </w:r>
      </w:p>
    </w:sdtContent>
  </w:sdt>
  <w:p w:rsidR="00F763CB" w:rsidRDefault="00F763CB">
    <w:pPr>
      <w:pStyle w:val="Intestazione"/>
    </w:pPr>
    <w:r>
      <w:t>Competenze  d’angelo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3CB" w:rsidRDefault="00F763CB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63CB"/>
    <w:rsid w:val="00037DF4"/>
    <w:rsid w:val="003C1907"/>
    <w:rsid w:val="003F30FB"/>
    <w:rsid w:val="00873D3A"/>
    <w:rsid w:val="008F0DEA"/>
    <w:rsid w:val="00B25970"/>
    <w:rsid w:val="00F763CB"/>
    <w:rsid w:val="00FF7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63CB"/>
  </w:style>
  <w:style w:type="paragraph" w:styleId="Titolo1">
    <w:name w:val="heading 1"/>
    <w:basedOn w:val="Normale"/>
    <w:link w:val="Titolo1Carattere"/>
    <w:uiPriority w:val="9"/>
    <w:qFormat/>
    <w:rsid w:val="003F30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763CB"/>
    <w:rPr>
      <w:rFonts w:ascii="Roboto" w:hAnsi="Roboto" w:hint="default"/>
      <w:strike w:val="0"/>
      <w:dstrike w:val="0"/>
      <w:color w:val="FF5800"/>
      <w:u w:val="none"/>
      <w:effect w:val="none"/>
      <w:shd w:val="clear" w:color="auto" w:fill="auto"/>
    </w:rPr>
  </w:style>
  <w:style w:type="paragraph" w:styleId="Intestazione">
    <w:name w:val="header"/>
    <w:basedOn w:val="Normale"/>
    <w:link w:val="IntestazioneCarattere"/>
    <w:uiPriority w:val="99"/>
    <w:unhideWhenUsed/>
    <w:rsid w:val="00F763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63CB"/>
  </w:style>
  <w:style w:type="paragraph" w:styleId="Pidipagina">
    <w:name w:val="footer"/>
    <w:basedOn w:val="Normale"/>
    <w:link w:val="PidipaginaCarattere"/>
    <w:uiPriority w:val="99"/>
    <w:semiHidden/>
    <w:unhideWhenUsed/>
    <w:rsid w:val="00F763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F763C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76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763CB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F30FB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a-color-secondary">
    <w:name w:val="a-color-secondary"/>
    <w:basedOn w:val="Carpredefinitoparagrafo"/>
    <w:rsid w:val="003F30FB"/>
  </w:style>
  <w:style w:type="character" w:customStyle="1" w:styleId="a-declarative">
    <w:name w:val="a-declarative"/>
    <w:basedOn w:val="Carpredefinitoparagrafo"/>
    <w:rsid w:val="003F30FB"/>
  </w:style>
  <w:style w:type="character" w:customStyle="1" w:styleId="audiolisten">
    <w:name w:val="audiolisten"/>
    <w:basedOn w:val="Carpredefinitoparagrafo"/>
    <w:rsid w:val="003F30FB"/>
  </w:style>
  <w:style w:type="character" w:customStyle="1" w:styleId="audioplaying">
    <w:name w:val="audioplaying"/>
    <w:basedOn w:val="Carpredefinitoparagrafo"/>
    <w:rsid w:val="003F30FB"/>
  </w:style>
  <w:style w:type="character" w:customStyle="1" w:styleId="audiopaused">
    <w:name w:val="audiopaused"/>
    <w:basedOn w:val="Carpredefinitoparagrafo"/>
    <w:rsid w:val="003F30FB"/>
  </w:style>
  <w:style w:type="character" w:customStyle="1" w:styleId="a-color-link">
    <w:name w:val="a-color-link"/>
    <w:basedOn w:val="Carpredefinitoparagrafo"/>
    <w:rsid w:val="003F30FB"/>
  </w:style>
  <w:style w:type="character" w:customStyle="1" w:styleId="a-size-large">
    <w:name w:val="a-size-large"/>
    <w:basedOn w:val="Carpredefinitoparagrafo"/>
    <w:rsid w:val="003F30FB"/>
  </w:style>
  <w:style w:type="character" w:customStyle="1" w:styleId="a-size-medium2">
    <w:name w:val="a-size-medium2"/>
    <w:basedOn w:val="Carpredefinitoparagrafo"/>
    <w:rsid w:val="003F30FB"/>
  </w:style>
  <w:style w:type="character" w:customStyle="1" w:styleId="author">
    <w:name w:val="author"/>
    <w:basedOn w:val="Carpredefinitoparagrafo"/>
    <w:rsid w:val="003F30FB"/>
  </w:style>
  <w:style w:type="character" w:customStyle="1" w:styleId="contribution">
    <w:name w:val="contribution"/>
    <w:basedOn w:val="Carpredefinitoparagrafo"/>
    <w:rsid w:val="003F30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6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0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79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342418">
                          <w:marLeft w:val="-105"/>
                          <w:marRight w:val="-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76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383056">
                                  <w:marLeft w:val="-105"/>
                                  <w:marRight w:val="-10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214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481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58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1465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2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27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1446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01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098406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806750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007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551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04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200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6340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1217493">
                      <w:marLeft w:val="4650"/>
                      <w:marRight w:val="48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011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16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01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.wikipedia.org/wiki/Competenza%23Sistemi_di_competenze" TargetMode="External"/><Relationship Id="rId13" Type="http://schemas.openxmlformats.org/officeDocument/2006/relationships/hyperlink" Target="http://www.csc-er.it/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istruzioneer.it/page.asp?IDCategoria=430&amp;IDSezione=1769&amp;ID=310047" TargetMode="External"/><Relationship Id="rId12" Type="http://schemas.openxmlformats.org/officeDocument/2006/relationships/hyperlink" Target="http://www.memorbalia.it/competenze/sitobibliografiaok.htm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://www.indire.it/obbligoistruzione/" TargetMode="External"/><Relationship Id="rId11" Type="http://schemas.openxmlformats.org/officeDocument/2006/relationships/hyperlink" Target="http://www.orientamentoirreer.it/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http://www.orientamentoirreer.it/bibliografia/biblio_competenze.htm" TargetMode="External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http://www.orientamentoirreer.it/index.html" TargetMode="External"/><Relationship Id="rId14" Type="http://schemas.openxmlformats.org/officeDocument/2006/relationships/hyperlink" Target="http://www.indire.it/2017/02/10/appuntamento-con-linnovazione-la-flipped-classroom-allic1-di-chieti/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C0223C14F784D3888240F5CEA49A34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E35EB5A-781A-4221-9DED-6FBAA816DD5B}"/>
      </w:docPartPr>
      <w:docPartBody>
        <w:p w:rsidR="006F59B4" w:rsidRDefault="008426E1" w:rsidP="008426E1">
          <w:pPr>
            <w:pStyle w:val="BC0223C14F784D3888240F5CEA49A343"/>
          </w:pPr>
          <w:r>
            <w:t>[Digitare il testo]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8426E1"/>
    <w:rsid w:val="006F59B4"/>
    <w:rsid w:val="00842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F59B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BC0223C14F784D3888240F5CEA49A343">
    <w:name w:val="BC0223C14F784D3888240F5CEA49A343"/>
    <w:rsid w:val="008426E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3000</Characters>
  <Application>Microsoft Office Word</Application>
  <DocSecurity>0</DocSecurity>
  <Lines>25</Lines>
  <Paragraphs>7</Paragraphs>
  <ScaleCrop>false</ScaleCrop>
  <Company/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Dirigente</cp:lastModifiedBy>
  <cp:revision>2</cp:revision>
  <cp:lastPrinted>2017-05-15T08:00:00Z</cp:lastPrinted>
  <dcterms:created xsi:type="dcterms:W3CDTF">2017-08-30T14:17:00Z</dcterms:created>
  <dcterms:modified xsi:type="dcterms:W3CDTF">2017-08-30T14:17:00Z</dcterms:modified>
</cp:coreProperties>
</file>